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68AF" w14:textId="34B0E356" w:rsidR="00AA6FB5" w:rsidRPr="009F4200" w:rsidRDefault="00AA6FB5" w:rsidP="00AA6FB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  <w:bookmarkStart w:id="0" w:name="_Hlk133401424"/>
      <w:r w:rsidRPr="009F4200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Minutes of </w:t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>P</w:t>
      </w:r>
      <w:r w:rsidR="009F5B97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atient </w:t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>P</w:t>
      </w:r>
      <w:r w:rsidR="009F5B97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articipation </w:t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>G</w:t>
      </w:r>
      <w:r w:rsidR="009F5B97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>roup</w:t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 Meeting </w:t>
      </w:r>
      <w:r w:rsidR="000240A7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>(PPG)</w:t>
      </w:r>
    </w:p>
    <w:p w14:paraId="6BF7FC01" w14:textId="05973287" w:rsidR="00AA6FB5" w:rsidRPr="009F4200" w:rsidRDefault="00AA6FB5" w:rsidP="00AA6FB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  <w:r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Monday </w:t>
      </w:r>
      <w:r w:rsidR="004F6A3A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>8 April</w:t>
      </w:r>
      <w:r w:rsidR="005160FE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 </w:t>
      </w:r>
      <w:r w:rsidR="00CA601B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2024 </w:t>
      </w:r>
      <w:r w:rsidR="001C6B28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br/>
      </w:r>
      <w:r w:rsidR="009F5B97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2pm </w:t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>in the Learning Loft</w:t>
      </w:r>
      <w:r w:rsidR="001C6B28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 at Library House Surgery (LHS)</w:t>
      </w:r>
    </w:p>
    <w:p w14:paraId="238BAAED" w14:textId="1956D90F" w:rsidR="00AA6FB5" w:rsidRPr="00C703B0" w:rsidRDefault="00AA6FB5" w:rsidP="00AA6FB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31"/>
        <w:gridCol w:w="3542"/>
        <w:gridCol w:w="4678"/>
      </w:tblGrid>
      <w:tr w:rsidR="002D058E" w:rsidRPr="009F4200" w14:paraId="490B88A7" w14:textId="77777777" w:rsidTr="002D058E">
        <w:tc>
          <w:tcPr>
            <w:tcW w:w="4673" w:type="dxa"/>
            <w:gridSpan w:val="2"/>
          </w:tcPr>
          <w:p w14:paraId="17BD2EFD" w14:textId="77777777" w:rsidR="002D058E" w:rsidRPr="00EB6968" w:rsidRDefault="002D058E" w:rsidP="00AA6FB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B6968">
              <w:rPr>
                <w:rFonts w:ascii="Calibri" w:hAnsi="Calibri" w:cs="Calibri"/>
                <w:b/>
                <w:sz w:val="24"/>
                <w:szCs w:val="24"/>
              </w:rPr>
              <w:t>Present:</w:t>
            </w:r>
          </w:p>
          <w:p w14:paraId="3A9C8008" w14:textId="2ECEA484" w:rsidR="002D058E" w:rsidRPr="00AA6FB5" w:rsidRDefault="002D058E" w:rsidP="00AA6FB5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A6FB5">
              <w:rPr>
                <w:rFonts w:asciiTheme="minorHAnsi" w:hAnsiTheme="minorHAnsi" w:cstheme="minorHAnsi"/>
                <w:sz w:val="22"/>
                <w:szCs w:val="22"/>
              </w:rPr>
              <w:t>Barry Culpin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PPG Volunteer</w:t>
            </w:r>
          </w:p>
          <w:p w14:paraId="20E87838" w14:textId="305E801B" w:rsidR="002D058E" w:rsidRPr="00AA6FB5" w:rsidRDefault="002D058E" w:rsidP="00AA6FB5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A6FB5">
              <w:rPr>
                <w:rFonts w:asciiTheme="minorHAnsi" w:hAnsiTheme="minorHAnsi" w:cstheme="minorHAnsi"/>
                <w:sz w:val="22"/>
                <w:szCs w:val="22"/>
              </w:rPr>
              <w:t>Viv Culshaw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PPG Volunteer</w:t>
            </w:r>
          </w:p>
          <w:p w14:paraId="1158BBF6" w14:textId="5DB5B1CA" w:rsidR="002D058E" w:rsidRPr="00AA6FB5" w:rsidRDefault="002D058E" w:rsidP="00AA6FB5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A6FB5">
              <w:rPr>
                <w:rFonts w:asciiTheme="minorHAnsi" w:hAnsiTheme="minorHAnsi" w:cstheme="minorHAnsi"/>
                <w:sz w:val="22"/>
                <w:szCs w:val="22"/>
              </w:rPr>
              <w:t>Ros Millington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PPG Volunteer</w:t>
            </w:r>
          </w:p>
          <w:p w14:paraId="6C64D4E4" w14:textId="72670929" w:rsidR="00A752A6" w:rsidRDefault="00A752A6" w:rsidP="00AA6FB5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Christine Jones, PPG Volunteer</w:t>
            </w:r>
          </w:p>
          <w:p w14:paraId="4CBEB6B4" w14:textId="0E331BEA" w:rsidR="009676DC" w:rsidRPr="00AA6FB5" w:rsidRDefault="009676DC" w:rsidP="00AA6FB5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Cheryl Winstanley</w:t>
            </w:r>
            <w:r w:rsidR="0035073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D4DD5">
              <w:rPr>
                <w:rFonts w:asciiTheme="minorHAnsi" w:hAnsiTheme="minorHAnsi" w:cstheme="minorHAnsi"/>
                <w:sz w:val="22"/>
                <w:szCs w:val="22"/>
              </w:rPr>
              <w:t xml:space="preserve"> Office Manager</w:t>
            </w:r>
          </w:p>
          <w:p w14:paraId="7F7A7996" w14:textId="41AB9A0F" w:rsidR="002D058E" w:rsidRDefault="002D058E" w:rsidP="00AA6FB5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A6FB5">
              <w:rPr>
                <w:rFonts w:asciiTheme="minorHAnsi" w:hAnsiTheme="minorHAnsi" w:cstheme="minorHAnsi"/>
                <w:sz w:val="22"/>
                <w:szCs w:val="22"/>
              </w:rPr>
              <w:t>Craig Lee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Practice Business Manager LHS</w:t>
            </w:r>
          </w:p>
          <w:p w14:paraId="3247DDAA" w14:textId="04B1998E" w:rsidR="00EB3813" w:rsidRPr="00AA6FB5" w:rsidRDefault="00EB3813" w:rsidP="00AA6FB5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Patricia Barrow, </w:t>
            </w:r>
            <w:r w:rsidR="004868DF">
              <w:rPr>
                <w:rFonts w:asciiTheme="minorHAnsi" w:hAnsiTheme="minorHAnsi" w:cstheme="minorHAnsi"/>
                <w:sz w:val="22"/>
                <w:szCs w:val="22"/>
              </w:rPr>
              <w:t>Assistant Manager LHS</w:t>
            </w:r>
          </w:p>
          <w:p w14:paraId="364C7BE7" w14:textId="25C004C2" w:rsidR="009676DC" w:rsidRPr="000240A7" w:rsidRDefault="009676DC" w:rsidP="00997938">
            <w:pPr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Dr Tipper</w:t>
            </w:r>
            <w:r w:rsidR="003507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4868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GP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Partner</w:t>
            </w:r>
            <w:r w:rsidR="004868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LHS</w:t>
            </w:r>
          </w:p>
          <w:p w14:paraId="104D2C96" w14:textId="0F4D7F4D" w:rsidR="002D058E" w:rsidRDefault="002D058E" w:rsidP="002D058E">
            <w:pPr>
              <w:jc w:val="both"/>
              <w:textAlignment w:val="baseline"/>
              <w:rPr>
                <w:rFonts w:ascii="Tahoma" w:hAnsi="Tahoma" w:cs="Tahoma"/>
                <w:bCs/>
              </w:rPr>
            </w:pPr>
          </w:p>
        </w:tc>
        <w:tc>
          <w:tcPr>
            <w:tcW w:w="4678" w:type="dxa"/>
          </w:tcPr>
          <w:p w14:paraId="649D4C02" w14:textId="77777777" w:rsidR="008339E8" w:rsidRDefault="008339E8" w:rsidP="002D058E">
            <w:pPr>
              <w:jc w:val="both"/>
              <w:textAlignment w:val="baseline"/>
              <w:rPr>
                <w:rFonts w:ascii="Tahoma" w:hAnsi="Tahoma" w:cs="Tahoma"/>
                <w:bCs/>
              </w:rPr>
            </w:pPr>
          </w:p>
          <w:p w14:paraId="7BB42565" w14:textId="3EC8C340" w:rsidR="002D058E" w:rsidRPr="006836AF" w:rsidRDefault="002D058E" w:rsidP="003358E1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6FB5" w:rsidRPr="003269A3" w14:paraId="7040728C" w14:textId="77777777" w:rsidTr="000E53FD">
        <w:tc>
          <w:tcPr>
            <w:tcW w:w="1131" w:type="dxa"/>
          </w:tcPr>
          <w:p w14:paraId="5A865D56" w14:textId="77777777" w:rsidR="00AA6FB5" w:rsidRPr="003269A3" w:rsidRDefault="00AA6FB5" w:rsidP="00AA6FB5">
            <w:pPr>
              <w:tabs>
                <w:tab w:val="left" w:pos="720"/>
                <w:tab w:val="left" w:pos="1275"/>
              </w:tabs>
              <w:rPr>
                <w:rFonts w:asciiTheme="minorHAnsi" w:hAnsiTheme="minorHAnsi" w:cstheme="minorHAnsi"/>
              </w:rPr>
            </w:pPr>
            <w:r w:rsidRPr="003269A3">
              <w:rPr>
                <w:rFonts w:asciiTheme="minorHAnsi" w:hAnsiTheme="minorHAnsi" w:cstheme="minorHAnsi"/>
              </w:rPr>
              <w:t xml:space="preserve">Apologies: </w:t>
            </w:r>
          </w:p>
        </w:tc>
        <w:tc>
          <w:tcPr>
            <w:tcW w:w="8220" w:type="dxa"/>
            <w:gridSpan w:val="2"/>
          </w:tcPr>
          <w:p w14:paraId="6FB790F1" w14:textId="6E4DF0C4" w:rsidR="00AA6FB5" w:rsidRPr="003269A3" w:rsidRDefault="003358E1" w:rsidP="00AA6FB5">
            <w:pPr>
              <w:tabs>
                <w:tab w:val="right" w:pos="6480"/>
              </w:tabs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Tony</w:t>
            </w:r>
            <w:r w:rsidR="00EB3813">
              <w:rPr>
                <w:rFonts w:asciiTheme="minorHAnsi" w:hAnsiTheme="minorHAnsi" w:cstheme="minorHAnsi"/>
              </w:rPr>
              <w:t xml:space="preserve"> McSpirit,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B3813">
              <w:rPr>
                <w:rFonts w:asciiTheme="minorHAnsi" w:hAnsiTheme="minorHAnsi" w:cstheme="minorHAnsi"/>
              </w:rPr>
              <w:t>Alison McCrudden, Jeannie Stirling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843"/>
      </w:tblGrid>
      <w:tr w:rsidR="00AA6FB5" w:rsidRPr="009F4200" w14:paraId="7B8201D7" w14:textId="77777777" w:rsidTr="00287324"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015B74FC" w14:textId="5F7F9E38" w:rsidR="000620E6" w:rsidRDefault="000620E6" w:rsidP="001D2AEE">
            <w:pPr>
              <w:tabs>
                <w:tab w:val="right" w:pos="6480"/>
              </w:tabs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Chair:  </w:t>
            </w:r>
            <w:r w:rsidRPr="000620E6">
              <w:rPr>
                <w:rFonts w:ascii="Calibri" w:hAnsi="Calibri" w:cs="Calibri"/>
                <w:bCs/>
              </w:rPr>
              <w:t>Ros Millington</w:t>
            </w:r>
            <w:r w:rsidR="0055584A">
              <w:rPr>
                <w:rFonts w:ascii="Calibri" w:hAnsi="Calibri" w:cs="Calibri"/>
                <w:bCs/>
              </w:rPr>
              <w:t xml:space="preserve"> PPG</w:t>
            </w:r>
            <w:r w:rsidR="00EB3813">
              <w:rPr>
                <w:rFonts w:ascii="Calibri" w:hAnsi="Calibri" w:cs="Calibri"/>
                <w:bCs/>
              </w:rPr>
              <w:t xml:space="preserve"> Volunteer.</w:t>
            </w:r>
          </w:p>
          <w:p w14:paraId="73774E95" w14:textId="13FEE184" w:rsidR="00AA6FB5" w:rsidRDefault="00AA6FB5" w:rsidP="001D2AEE">
            <w:pPr>
              <w:tabs>
                <w:tab w:val="right" w:pos="6480"/>
              </w:tabs>
              <w:contextualSpacing/>
              <w:rPr>
                <w:rFonts w:ascii="Calibri" w:hAnsi="Calibri" w:cs="Calibri"/>
                <w:b/>
              </w:rPr>
            </w:pPr>
            <w:r w:rsidRPr="009F4200">
              <w:rPr>
                <w:rFonts w:ascii="Calibri" w:hAnsi="Calibri" w:cs="Calibri"/>
                <w:b/>
              </w:rPr>
              <w:t xml:space="preserve">Minutes: 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BA5093">
              <w:rPr>
                <w:bCs/>
                <w:iCs/>
              </w:rPr>
              <w:t>Pat</w:t>
            </w:r>
            <w:r w:rsidR="00EB3813">
              <w:rPr>
                <w:bCs/>
                <w:iCs/>
              </w:rPr>
              <w:t>ricia</w:t>
            </w:r>
            <w:r w:rsidR="00BA5093">
              <w:rPr>
                <w:bCs/>
                <w:iCs/>
              </w:rPr>
              <w:t xml:space="preserve"> Barrow</w:t>
            </w:r>
          </w:p>
          <w:p w14:paraId="430E8F5B" w14:textId="298EC051" w:rsidR="00AA6FB5" w:rsidRPr="00EB365A" w:rsidRDefault="00AA6FB5" w:rsidP="001D2AEE">
            <w:pPr>
              <w:spacing w:after="0" w:line="240" w:lineRule="auto"/>
              <w:ind w:left="284"/>
              <w:rPr>
                <w:bCs/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09E7F2F" w14:textId="77777777" w:rsidR="00AA6FB5" w:rsidRPr="00287324" w:rsidRDefault="00AA6FB5" w:rsidP="001D2AEE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lang w:eastAsia="en-GB"/>
              </w:rPr>
            </w:pPr>
            <w:r w:rsidRPr="00287324">
              <w:rPr>
                <w:rFonts w:ascii="Century Gothic" w:eastAsia="Times New Roman" w:hAnsi="Century Gothic" w:cs="Tahoma"/>
                <w:b/>
                <w:bCs/>
                <w:lang w:eastAsia="en-GB"/>
              </w:rPr>
              <w:t>ACTION</w:t>
            </w:r>
          </w:p>
        </w:tc>
      </w:tr>
      <w:tr w:rsidR="00AA6FB5" w:rsidRPr="00505799" w14:paraId="0A160CE7" w14:textId="77777777" w:rsidTr="00287324">
        <w:trPr>
          <w:trHeight w:val="69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2FBC" w14:textId="49735963" w:rsidR="00AA6FB5" w:rsidRPr="008857C4" w:rsidRDefault="008A3B84" w:rsidP="001968EB">
            <w:pPr>
              <w:pStyle w:val="ListParagraph"/>
              <w:numPr>
                <w:ilvl w:val="0"/>
                <w:numId w:val="32"/>
              </w:numPr>
              <w:tabs>
                <w:tab w:val="right" w:pos="6480"/>
              </w:tabs>
              <w:spacing w:after="0" w:line="240" w:lineRule="auto"/>
              <w:ind w:left="602" w:hanging="318"/>
              <w:rPr>
                <w:rFonts w:ascii="Century Gothic" w:hAnsi="Century Gothic" w:cstheme="minorHAnsi"/>
                <w:b/>
                <w:color w:val="000000"/>
                <w:u w:val="single"/>
              </w:rPr>
            </w:pPr>
            <w:r w:rsidRPr="008857C4">
              <w:rPr>
                <w:rFonts w:ascii="Century Gothic" w:hAnsi="Century Gothic" w:cstheme="minorHAnsi"/>
                <w:b/>
                <w:color w:val="000000"/>
                <w:u w:val="single"/>
              </w:rPr>
              <w:t>Welcome and Apologies</w:t>
            </w:r>
          </w:p>
          <w:p w14:paraId="188A456C" w14:textId="0B6ED4AF" w:rsidR="000620E6" w:rsidRPr="008857C4" w:rsidRDefault="001C6B28" w:rsidP="001968EB">
            <w:pPr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</w:rPr>
            </w:pPr>
            <w:r w:rsidRPr="008857C4">
              <w:rPr>
                <w:rFonts w:ascii="Century Gothic" w:hAnsi="Century Gothic" w:cstheme="minorHAnsi"/>
              </w:rPr>
              <w:t>Ros opened the meeting and</w:t>
            </w:r>
            <w:r w:rsidR="00596152" w:rsidRPr="008857C4">
              <w:rPr>
                <w:rFonts w:ascii="Century Gothic" w:hAnsi="Century Gothic" w:cstheme="minorHAnsi"/>
              </w:rPr>
              <w:t xml:space="preserve"> welcome</w:t>
            </w:r>
            <w:r w:rsidR="009715F3" w:rsidRPr="008857C4">
              <w:rPr>
                <w:rFonts w:ascii="Century Gothic" w:hAnsi="Century Gothic" w:cstheme="minorHAnsi"/>
              </w:rPr>
              <w:t xml:space="preserve">d </w:t>
            </w:r>
            <w:r w:rsidR="00B90836" w:rsidRPr="008857C4">
              <w:rPr>
                <w:rFonts w:ascii="Century Gothic" w:hAnsi="Century Gothic" w:cstheme="minorHAnsi"/>
              </w:rPr>
              <w:t>everyone</w:t>
            </w:r>
            <w:r w:rsidR="00BA5093" w:rsidRPr="008857C4">
              <w:rPr>
                <w:rFonts w:ascii="Century Gothic" w:hAnsi="Century Gothic" w:cstheme="minorHAns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557B" w14:textId="747C3E76" w:rsidR="000620E6" w:rsidRPr="00287324" w:rsidRDefault="000620E6" w:rsidP="001D2AEE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/>
                <w:bCs/>
              </w:rPr>
            </w:pPr>
          </w:p>
        </w:tc>
      </w:tr>
      <w:tr w:rsidR="008857C4" w:rsidRPr="00505799" w14:paraId="1AABA9B7" w14:textId="77777777" w:rsidTr="00287324">
        <w:trPr>
          <w:trHeight w:val="69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2354" w14:textId="77777777" w:rsidR="008857C4" w:rsidRPr="008857C4" w:rsidRDefault="008857C4" w:rsidP="008857C4">
            <w:pPr>
              <w:pStyle w:val="ListParagraph"/>
              <w:numPr>
                <w:ilvl w:val="0"/>
                <w:numId w:val="32"/>
              </w:numPr>
              <w:tabs>
                <w:tab w:val="right" w:pos="6480"/>
              </w:tabs>
              <w:spacing w:after="0" w:line="240" w:lineRule="auto"/>
              <w:ind w:left="602" w:hanging="318"/>
              <w:rPr>
                <w:rFonts w:ascii="Century Gothic" w:hAnsi="Century Gothic" w:cstheme="minorHAnsi"/>
                <w:b/>
                <w:color w:val="000000"/>
                <w:u w:val="single"/>
              </w:rPr>
            </w:pPr>
            <w:r w:rsidRPr="008857C4">
              <w:rPr>
                <w:rFonts w:ascii="Century Gothic" w:hAnsi="Century Gothic" w:cstheme="minorHAnsi"/>
                <w:b/>
                <w:color w:val="000000"/>
                <w:u w:val="single"/>
              </w:rPr>
              <w:t>Minutes of previous meeting and Matters Arising</w:t>
            </w:r>
          </w:p>
          <w:p w14:paraId="42554B3F" w14:textId="77777777" w:rsidR="008857C4" w:rsidRPr="008857C4" w:rsidRDefault="008857C4" w:rsidP="008857C4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8857C4">
              <w:rPr>
                <w:rFonts w:ascii="Century Gothic" w:hAnsi="Century Gothic" w:cstheme="minorHAnsi"/>
                <w:bCs/>
                <w:color w:val="000000"/>
              </w:rPr>
              <w:t>Members stated that the minutes of the meeting on 08/04/24 were a true reflection of the last meeting.</w:t>
            </w:r>
          </w:p>
          <w:p w14:paraId="5D3481EF" w14:textId="77777777" w:rsidR="008857C4" w:rsidRPr="008857C4" w:rsidRDefault="008857C4" w:rsidP="008857C4">
            <w:pPr>
              <w:tabs>
                <w:tab w:val="right" w:pos="6480"/>
              </w:tabs>
              <w:spacing w:after="0" w:line="240" w:lineRule="auto"/>
              <w:ind w:left="284"/>
              <w:contextualSpacing/>
              <w:rPr>
                <w:rFonts w:ascii="Century Gothic" w:hAnsi="Century Gothic"/>
                <w:bCs/>
                <w:color w:val="000000"/>
              </w:rPr>
            </w:pPr>
          </w:p>
          <w:p w14:paraId="299E8A9F" w14:textId="77777777" w:rsidR="008857C4" w:rsidRDefault="008857C4" w:rsidP="008857C4">
            <w:pPr>
              <w:tabs>
                <w:tab w:val="right" w:pos="6480"/>
              </w:tabs>
              <w:spacing w:after="0" w:line="240" w:lineRule="auto"/>
              <w:ind w:left="602"/>
              <w:rPr>
                <w:rFonts w:ascii="Century Gothic" w:hAnsi="Century Gothic"/>
                <w:bCs/>
                <w:color w:val="000000"/>
              </w:rPr>
            </w:pPr>
            <w:r w:rsidRPr="008857C4">
              <w:rPr>
                <w:rFonts w:ascii="Century Gothic" w:hAnsi="Century Gothic"/>
                <w:bCs/>
                <w:color w:val="000000"/>
              </w:rPr>
              <w:t>It was pointed out that NAPP had not been added to this month’s agenda.  This will be included going forward</w:t>
            </w:r>
          </w:p>
          <w:p w14:paraId="2CC4CD54" w14:textId="72FB3148" w:rsidR="008857C4" w:rsidRPr="008857C4" w:rsidRDefault="008857C4" w:rsidP="008857C4">
            <w:pPr>
              <w:tabs>
                <w:tab w:val="right" w:pos="6480"/>
              </w:tabs>
              <w:spacing w:after="0" w:line="240" w:lineRule="auto"/>
              <w:ind w:left="284"/>
              <w:rPr>
                <w:rFonts w:ascii="Century Gothic" w:hAnsi="Century Gothic" w:cstheme="minorHAnsi"/>
                <w:b/>
                <w:color w:val="000000"/>
                <w:u w:val="single"/>
              </w:rPr>
            </w:pPr>
            <w:r w:rsidRPr="008857C4">
              <w:rPr>
                <w:rFonts w:ascii="Century Gothic" w:hAnsi="Century Gothic"/>
                <w:bCs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E503" w14:textId="77777777" w:rsidR="008857C4" w:rsidRDefault="008857C4" w:rsidP="001D2AEE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/>
                <w:bCs/>
              </w:rPr>
            </w:pPr>
          </w:p>
          <w:p w14:paraId="5EC2FCED" w14:textId="77777777" w:rsidR="001D3F9E" w:rsidRDefault="001D3F9E" w:rsidP="001D2AEE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/>
                <w:bCs/>
              </w:rPr>
            </w:pPr>
          </w:p>
          <w:p w14:paraId="0D0A0994" w14:textId="77777777" w:rsidR="001D3F9E" w:rsidRDefault="001D3F9E" w:rsidP="001D2AEE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/>
                <w:bCs/>
              </w:rPr>
            </w:pPr>
          </w:p>
          <w:p w14:paraId="040C4367" w14:textId="77777777" w:rsidR="001D3F9E" w:rsidRDefault="001D3F9E" w:rsidP="001D2AEE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/>
                <w:bCs/>
              </w:rPr>
            </w:pPr>
          </w:p>
          <w:p w14:paraId="1505CD8F" w14:textId="3A90DC04" w:rsidR="001D3F9E" w:rsidRPr="00287324" w:rsidRDefault="001D3F9E" w:rsidP="001D2AEE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/>
                <w:bCs/>
              </w:rPr>
            </w:pPr>
            <w:proofErr w:type="spellStart"/>
            <w:r>
              <w:rPr>
                <w:rFonts w:ascii="Century Gothic" w:hAnsi="Century Gothic"/>
                <w:bCs/>
              </w:rPr>
              <w:t>PBa</w:t>
            </w:r>
            <w:proofErr w:type="spellEnd"/>
          </w:p>
        </w:tc>
      </w:tr>
      <w:tr w:rsidR="0071614A" w:rsidRPr="00ED7560" w14:paraId="590864E9" w14:textId="77777777" w:rsidTr="00287324">
        <w:trPr>
          <w:trHeight w:val="69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2807" w14:textId="605D016D" w:rsidR="00B711CD" w:rsidRPr="008857C4" w:rsidRDefault="00B711CD" w:rsidP="005E1676">
            <w:pPr>
              <w:pStyle w:val="ListParagraph"/>
              <w:numPr>
                <w:ilvl w:val="0"/>
                <w:numId w:val="32"/>
              </w:numPr>
              <w:tabs>
                <w:tab w:val="right" w:pos="6480"/>
              </w:tabs>
              <w:spacing w:after="0" w:line="240" w:lineRule="auto"/>
              <w:rPr>
                <w:rFonts w:ascii="Century Gothic" w:hAnsi="Century Gothic" w:cstheme="minorHAnsi"/>
                <w:b/>
                <w:color w:val="000000"/>
              </w:rPr>
            </w:pPr>
            <w:r w:rsidRPr="008857C4">
              <w:rPr>
                <w:rFonts w:ascii="Century Gothic" w:hAnsi="Century Gothic" w:cstheme="minorHAnsi"/>
                <w:b/>
                <w:color w:val="000000"/>
                <w:u w:val="single"/>
              </w:rPr>
              <w:t>Feedback from surgery patients and surveys</w:t>
            </w:r>
          </w:p>
          <w:p w14:paraId="4E55B1B0" w14:textId="75441650" w:rsidR="001D3F9E" w:rsidRPr="008857C4" w:rsidRDefault="00C541B4" w:rsidP="001D3F9E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BD5569">
              <w:rPr>
                <w:rFonts w:ascii="Century Gothic" w:hAnsi="Century Gothic" w:cstheme="minorHAnsi"/>
                <w:b/>
                <w:color w:val="000000"/>
              </w:rPr>
              <w:t>Craig</w:t>
            </w:r>
            <w:r w:rsidRPr="008857C4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  <w:r>
              <w:rPr>
                <w:rFonts w:ascii="Century Gothic" w:hAnsi="Century Gothic" w:cstheme="minorHAnsi"/>
                <w:bCs/>
                <w:color w:val="000000"/>
              </w:rPr>
              <w:br/>
            </w:r>
            <w:r>
              <w:rPr>
                <w:rFonts w:ascii="Century Gothic" w:hAnsi="Century Gothic" w:cstheme="minorHAnsi"/>
                <w:b/>
                <w:color w:val="000000"/>
              </w:rPr>
              <w:t>23/24 End of Year Data - NHS App</w:t>
            </w:r>
            <w:r>
              <w:rPr>
                <w:rFonts w:ascii="Century Gothic" w:hAnsi="Century Gothic" w:cstheme="minorHAnsi"/>
                <w:b/>
                <w:color w:val="000000"/>
              </w:rPr>
              <w:br/>
            </w:r>
            <w:r>
              <w:rPr>
                <w:rFonts w:ascii="Century Gothic" w:hAnsi="Century Gothic" w:cstheme="minorHAnsi"/>
                <w:bCs/>
                <w:color w:val="000000"/>
              </w:rPr>
              <w:t>Craig</w:t>
            </w:r>
            <w:r w:rsidR="001D3F9E" w:rsidRPr="008857C4">
              <w:rPr>
                <w:rFonts w:ascii="Century Gothic" w:hAnsi="Century Gothic" w:cstheme="minorHAnsi"/>
                <w:bCs/>
                <w:color w:val="000000"/>
              </w:rPr>
              <w:t xml:space="preserve"> shared a paper copy of the 23/24 End of Year Data</w:t>
            </w:r>
            <w:r>
              <w:rPr>
                <w:rFonts w:ascii="Century Gothic" w:hAnsi="Century Gothic" w:cstheme="minorHAnsi"/>
                <w:bCs/>
                <w:color w:val="000000"/>
              </w:rPr>
              <w:t xml:space="preserve"> and</w:t>
            </w:r>
          </w:p>
          <w:p w14:paraId="49ECB1A8" w14:textId="327418BE" w:rsidR="00B711CD" w:rsidRPr="008857C4" w:rsidRDefault="008D4581" w:rsidP="005E1676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8857C4">
              <w:rPr>
                <w:rFonts w:ascii="Century Gothic" w:hAnsi="Century Gothic" w:cstheme="minorHAnsi"/>
                <w:bCs/>
                <w:color w:val="000000"/>
              </w:rPr>
              <w:t xml:space="preserve">clarified the </w:t>
            </w:r>
            <w:r w:rsidR="00B711CD" w:rsidRPr="008857C4">
              <w:rPr>
                <w:rFonts w:ascii="Century Gothic" w:hAnsi="Century Gothic" w:cstheme="minorHAnsi"/>
                <w:bCs/>
                <w:color w:val="000000"/>
              </w:rPr>
              <w:t xml:space="preserve">Baseline data </w:t>
            </w:r>
            <w:r w:rsidRPr="008857C4">
              <w:rPr>
                <w:rFonts w:ascii="Century Gothic" w:hAnsi="Century Gothic" w:cstheme="minorHAnsi"/>
                <w:bCs/>
                <w:color w:val="000000"/>
              </w:rPr>
              <w:t xml:space="preserve">is taken from </w:t>
            </w:r>
            <w:r w:rsidR="00B711CD" w:rsidRPr="008857C4">
              <w:rPr>
                <w:rFonts w:ascii="Century Gothic" w:hAnsi="Century Gothic" w:cstheme="minorHAnsi"/>
                <w:bCs/>
                <w:color w:val="000000"/>
              </w:rPr>
              <w:t>April 23</w:t>
            </w:r>
            <w:r w:rsidR="003057F6">
              <w:rPr>
                <w:rFonts w:ascii="Century Gothic" w:hAnsi="Century Gothic" w:cstheme="minorHAnsi"/>
                <w:bCs/>
                <w:color w:val="000000"/>
              </w:rPr>
              <w:t xml:space="preserve"> to </w:t>
            </w:r>
            <w:r w:rsidR="00B711CD" w:rsidRPr="008857C4">
              <w:rPr>
                <w:rFonts w:ascii="Century Gothic" w:hAnsi="Century Gothic" w:cstheme="minorHAnsi"/>
                <w:bCs/>
                <w:color w:val="000000"/>
              </w:rPr>
              <w:t>March 24.</w:t>
            </w:r>
          </w:p>
          <w:p w14:paraId="5C419841" w14:textId="78772E5A" w:rsidR="0029128D" w:rsidRPr="008857C4" w:rsidRDefault="00E55AAA" w:rsidP="005E1676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8857C4">
              <w:rPr>
                <w:rFonts w:ascii="Century Gothic" w:hAnsi="Century Gothic" w:cstheme="minorHAnsi"/>
                <w:bCs/>
                <w:color w:val="000000"/>
              </w:rPr>
              <w:t xml:space="preserve">Ros acknowledged </w:t>
            </w:r>
            <w:r>
              <w:rPr>
                <w:rFonts w:ascii="Century Gothic" w:hAnsi="Century Gothic" w:cstheme="minorHAnsi"/>
                <w:bCs/>
                <w:color w:val="000000"/>
              </w:rPr>
              <w:t>there has been</w:t>
            </w:r>
            <w:r w:rsidRPr="008857C4">
              <w:rPr>
                <w:rFonts w:ascii="Century Gothic" w:hAnsi="Century Gothic" w:cstheme="minorHAnsi"/>
                <w:bCs/>
                <w:color w:val="000000"/>
              </w:rPr>
              <w:t xml:space="preserve"> a huge improvement in the reduction of phone calls for medication requests</w:t>
            </w:r>
            <w:r>
              <w:rPr>
                <w:rFonts w:ascii="Century Gothic" w:hAnsi="Century Gothic" w:cstheme="minorHAnsi"/>
                <w:bCs/>
                <w:color w:val="000000"/>
              </w:rPr>
              <w:t xml:space="preserve">, </w:t>
            </w:r>
            <w:r w:rsidR="00FA1143">
              <w:rPr>
                <w:rFonts w:ascii="Century Gothic" w:hAnsi="Century Gothic" w:cstheme="minorHAnsi"/>
                <w:bCs/>
                <w:color w:val="000000"/>
              </w:rPr>
              <w:t xml:space="preserve">it is evident that </w:t>
            </w:r>
            <w:r w:rsidR="008D4581" w:rsidRPr="008857C4">
              <w:rPr>
                <w:rFonts w:ascii="Century Gothic" w:hAnsi="Century Gothic" w:cstheme="minorHAnsi"/>
                <w:bCs/>
                <w:color w:val="000000"/>
              </w:rPr>
              <w:t>we are s</w:t>
            </w:r>
            <w:r w:rsidR="0029128D" w:rsidRPr="008857C4">
              <w:rPr>
                <w:rFonts w:ascii="Century Gothic" w:hAnsi="Century Gothic" w:cstheme="minorHAnsi"/>
                <w:bCs/>
                <w:color w:val="000000"/>
              </w:rPr>
              <w:t xml:space="preserve">till </w:t>
            </w:r>
            <w:r>
              <w:rPr>
                <w:rFonts w:ascii="Century Gothic" w:hAnsi="Century Gothic" w:cstheme="minorHAnsi"/>
                <w:bCs/>
                <w:color w:val="000000"/>
              </w:rPr>
              <w:t>receiving</w:t>
            </w:r>
            <w:r w:rsidR="0029128D" w:rsidRPr="008857C4">
              <w:rPr>
                <w:rFonts w:ascii="Century Gothic" w:hAnsi="Century Gothic" w:cstheme="minorHAnsi"/>
                <w:bCs/>
                <w:color w:val="000000"/>
              </w:rPr>
              <w:t xml:space="preserve"> 500-600 </w:t>
            </w:r>
            <w:r>
              <w:rPr>
                <w:rFonts w:ascii="Century Gothic" w:hAnsi="Century Gothic" w:cstheme="minorHAnsi"/>
                <w:bCs/>
                <w:color w:val="000000"/>
              </w:rPr>
              <w:t xml:space="preserve">telephone calls </w:t>
            </w:r>
            <w:r w:rsidR="0029128D" w:rsidRPr="008857C4">
              <w:rPr>
                <w:rFonts w:ascii="Century Gothic" w:hAnsi="Century Gothic" w:cstheme="minorHAnsi"/>
                <w:bCs/>
                <w:color w:val="000000"/>
              </w:rPr>
              <w:t xml:space="preserve">per week </w:t>
            </w:r>
            <w:r w:rsidR="00071F7F">
              <w:rPr>
                <w:rFonts w:ascii="Century Gothic" w:hAnsi="Century Gothic" w:cstheme="minorHAnsi"/>
                <w:bCs/>
                <w:color w:val="000000"/>
              </w:rPr>
              <w:t xml:space="preserve">from patients ordering their repeat medication. </w:t>
            </w:r>
            <w:r w:rsidR="007F3EA1">
              <w:rPr>
                <w:rFonts w:ascii="Century Gothic" w:hAnsi="Century Gothic" w:cstheme="minorHAnsi"/>
                <w:bCs/>
                <w:color w:val="000000"/>
              </w:rPr>
              <w:t xml:space="preserve">to the </w:t>
            </w:r>
          </w:p>
          <w:p w14:paraId="4577C20B" w14:textId="77777777" w:rsidR="00071F7F" w:rsidRDefault="00071F7F" w:rsidP="005E1676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</w:p>
          <w:p w14:paraId="0F1C1704" w14:textId="516EA629" w:rsidR="00B7404F" w:rsidRPr="008857C4" w:rsidRDefault="00B7404F" w:rsidP="005E1676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8857C4">
              <w:rPr>
                <w:rFonts w:ascii="Century Gothic" w:hAnsi="Century Gothic" w:cstheme="minorHAnsi"/>
                <w:bCs/>
                <w:color w:val="000000"/>
              </w:rPr>
              <w:t>On the whole, the reports are positive</w:t>
            </w:r>
            <w:r w:rsidR="00071F7F">
              <w:rPr>
                <w:rFonts w:ascii="Century Gothic" w:hAnsi="Century Gothic" w:cstheme="minorHAnsi"/>
                <w:bCs/>
                <w:color w:val="000000"/>
              </w:rPr>
              <w:t xml:space="preserve"> (copy </w:t>
            </w:r>
            <w:r w:rsidR="00732929">
              <w:rPr>
                <w:rFonts w:ascii="Century Gothic" w:hAnsi="Century Gothic" w:cstheme="minorHAnsi"/>
                <w:bCs/>
                <w:color w:val="000000"/>
              </w:rPr>
              <w:t>attached)</w:t>
            </w:r>
          </w:p>
          <w:p w14:paraId="51C8DBAD" w14:textId="77777777" w:rsidR="00FE68FD" w:rsidRPr="008857C4" w:rsidRDefault="00FE68FD" w:rsidP="001A44A7">
            <w:pPr>
              <w:tabs>
                <w:tab w:val="right" w:pos="6480"/>
              </w:tabs>
              <w:spacing w:after="0" w:line="240" w:lineRule="auto"/>
              <w:ind w:left="457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</w:p>
          <w:p w14:paraId="035D2B5A" w14:textId="26572495" w:rsidR="00B711CD" w:rsidRPr="008857C4" w:rsidRDefault="00342DC7" w:rsidP="005E1676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8857C4">
              <w:rPr>
                <w:rFonts w:ascii="Century Gothic" w:hAnsi="Century Gothic" w:cstheme="minorHAnsi"/>
                <w:bCs/>
                <w:color w:val="000000"/>
              </w:rPr>
              <w:t>Viv brought up extension of repeat prescription requests, i.e. 2-3 months</w:t>
            </w:r>
            <w:r w:rsidR="00A634BF" w:rsidRPr="008857C4">
              <w:rPr>
                <w:rFonts w:ascii="Century Gothic" w:hAnsi="Century Gothic" w:cstheme="minorHAnsi"/>
                <w:bCs/>
                <w:color w:val="000000"/>
              </w:rPr>
              <w:t xml:space="preserve">.  Dr Tipper confirmed that the practice would </w:t>
            </w:r>
            <w:r w:rsidR="00454006" w:rsidRPr="008857C4">
              <w:rPr>
                <w:rFonts w:ascii="Century Gothic" w:hAnsi="Century Gothic" w:cstheme="minorHAnsi"/>
                <w:bCs/>
                <w:color w:val="000000"/>
              </w:rPr>
              <w:t>be agreeable to this, providing the medication is not, for example, anti-depressant medication.</w:t>
            </w:r>
            <w:r w:rsidR="000727A1" w:rsidRPr="008857C4">
              <w:rPr>
                <w:rFonts w:ascii="Century Gothic" w:hAnsi="Century Gothic" w:cstheme="minorHAnsi"/>
                <w:bCs/>
                <w:color w:val="000000"/>
              </w:rPr>
              <w:t xml:space="preserve">  Dr tipper also suggested that </w:t>
            </w:r>
            <w:r w:rsidR="006439E9" w:rsidRPr="008857C4">
              <w:rPr>
                <w:rFonts w:ascii="Century Gothic" w:hAnsi="Century Gothic" w:cstheme="minorHAnsi"/>
                <w:bCs/>
                <w:color w:val="000000"/>
              </w:rPr>
              <w:t>at 12 month medication review, this would be a good time to mention this</w:t>
            </w:r>
          </w:p>
          <w:p w14:paraId="7A5927C4" w14:textId="77777777" w:rsidR="006439E9" w:rsidRPr="008857C4" w:rsidRDefault="006439E9" w:rsidP="00454006">
            <w:pPr>
              <w:tabs>
                <w:tab w:val="right" w:pos="6480"/>
              </w:tabs>
              <w:spacing w:after="0" w:line="240" w:lineRule="auto"/>
              <w:ind w:left="457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</w:p>
          <w:p w14:paraId="3B40ADBD" w14:textId="1350CB81" w:rsidR="006439E9" w:rsidRPr="008857C4" w:rsidRDefault="006439E9" w:rsidP="005E1676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8857C4">
              <w:rPr>
                <w:rFonts w:ascii="Century Gothic" w:hAnsi="Century Gothic" w:cstheme="minorHAnsi"/>
                <w:bCs/>
                <w:color w:val="000000"/>
              </w:rPr>
              <w:t>All the indicat</w:t>
            </w:r>
            <w:r w:rsidR="005A28A7" w:rsidRPr="008857C4">
              <w:rPr>
                <w:rFonts w:ascii="Century Gothic" w:hAnsi="Century Gothic" w:cstheme="minorHAnsi"/>
                <w:bCs/>
                <w:color w:val="000000"/>
              </w:rPr>
              <w:t>ors are up</w:t>
            </w:r>
            <w:r w:rsidR="001968EB" w:rsidRPr="008857C4">
              <w:rPr>
                <w:rFonts w:ascii="Century Gothic" w:hAnsi="Century Gothic" w:cstheme="minorHAnsi"/>
                <w:bCs/>
                <w:color w:val="000000"/>
              </w:rPr>
              <w:t xml:space="preserve"> showing </w:t>
            </w:r>
            <w:r w:rsidR="005A28A7" w:rsidRPr="008857C4">
              <w:rPr>
                <w:rFonts w:ascii="Century Gothic" w:hAnsi="Century Gothic" w:cstheme="minorHAnsi"/>
                <w:bCs/>
                <w:color w:val="000000"/>
              </w:rPr>
              <w:t xml:space="preserve">that patients are using the NHS App.  We have no data to show the differential between patients using </w:t>
            </w:r>
            <w:r w:rsidR="008E3B80" w:rsidRPr="008857C4">
              <w:rPr>
                <w:rFonts w:ascii="Century Gothic" w:hAnsi="Century Gothic" w:cstheme="minorHAnsi"/>
                <w:bCs/>
                <w:color w:val="000000"/>
              </w:rPr>
              <w:t>NHS App and Patient Access.</w:t>
            </w:r>
          </w:p>
          <w:p w14:paraId="52BC64EF" w14:textId="77777777" w:rsidR="00D35C38" w:rsidRPr="008857C4" w:rsidRDefault="00D35C38" w:rsidP="00454006">
            <w:pPr>
              <w:tabs>
                <w:tab w:val="right" w:pos="6480"/>
              </w:tabs>
              <w:spacing w:after="0" w:line="240" w:lineRule="auto"/>
              <w:ind w:left="457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</w:p>
          <w:p w14:paraId="3AFD30A6" w14:textId="77777777" w:rsidR="00061191" w:rsidRDefault="00061191" w:rsidP="005E1676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/>
                <w:color w:val="000000"/>
              </w:rPr>
            </w:pPr>
          </w:p>
          <w:p w14:paraId="5F5DF3F1" w14:textId="4A7D10E0" w:rsidR="00D35C38" w:rsidRPr="008857C4" w:rsidRDefault="00D35C38" w:rsidP="005E1676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8857C4">
              <w:rPr>
                <w:rFonts w:ascii="Century Gothic" w:hAnsi="Century Gothic" w:cstheme="minorHAnsi"/>
                <w:b/>
                <w:color w:val="000000"/>
              </w:rPr>
              <w:t>Information on recorded messages</w:t>
            </w:r>
            <w:r w:rsidRPr="008857C4">
              <w:rPr>
                <w:rFonts w:ascii="Century Gothic" w:hAnsi="Century Gothic" w:cstheme="minorHAnsi"/>
                <w:bCs/>
                <w:color w:val="000000"/>
              </w:rPr>
              <w:t xml:space="preserve"> – Viv </w:t>
            </w:r>
            <w:r w:rsidR="002A2CAA" w:rsidRPr="008857C4">
              <w:rPr>
                <w:rFonts w:ascii="Century Gothic" w:hAnsi="Century Gothic" w:cstheme="minorHAnsi"/>
                <w:bCs/>
                <w:color w:val="000000"/>
              </w:rPr>
              <w:t xml:space="preserve">asked about the message on the phones about length of waiting times </w:t>
            </w:r>
            <w:r w:rsidR="009935F9" w:rsidRPr="008857C4">
              <w:rPr>
                <w:rFonts w:ascii="Century Gothic" w:hAnsi="Century Gothic" w:cstheme="minorHAnsi"/>
                <w:bCs/>
                <w:color w:val="000000"/>
              </w:rPr>
              <w:t xml:space="preserve">advising patients to </w:t>
            </w:r>
            <w:r w:rsidR="009570D7" w:rsidRPr="008857C4">
              <w:rPr>
                <w:rFonts w:ascii="Century Gothic" w:hAnsi="Century Gothic" w:cstheme="minorHAnsi"/>
                <w:bCs/>
                <w:color w:val="000000"/>
              </w:rPr>
              <w:t xml:space="preserve">ring </w:t>
            </w:r>
            <w:r w:rsidR="00326DE5" w:rsidRPr="008857C4">
              <w:rPr>
                <w:rFonts w:ascii="Century Gothic" w:hAnsi="Century Gothic" w:cstheme="minorHAnsi"/>
                <w:bCs/>
                <w:color w:val="000000"/>
              </w:rPr>
              <w:t>back.  Craig confirmed that this was related to NHS Health Checks, which has now been removed</w:t>
            </w:r>
            <w:r w:rsidR="00B950D8" w:rsidRPr="008857C4">
              <w:rPr>
                <w:rFonts w:ascii="Century Gothic" w:hAnsi="Century Gothic" w:cstheme="minorHAnsi"/>
                <w:bCs/>
                <w:color w:val="000000"/>
              </w:rPr>
              <w:t xml:space="preserve"> from the answer machine message.</w:t>
            </w:r>
          </w:p>
          <w:p w14:paraId="408AD601" w14:textId="77777777" w:rsidR="00B950D8" w:rsidRPr="008857C4" w:rsidRDefault="00B950D8" w:rsidP="00454006">
            <w:pPr>
              <w:tabs>
                <w:tab w:val="right" w:pos="6480"/>
              </w:tabs>
              <w:spacing w:after="0" w:line="240" w:lineRule="auto"/>
              <w:ind w:left="457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</w:p>
          <w:p w14:paraId="094BFF40" w14:textId="23133093" w:rsidR="00B7404F" w:rsidRPr="008857C4" w:rsidRDefault="00017B10" w:rsidP="00061191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8857C4">
              <w:rPr>
                <w:rFonts w:ascii="Century Gothic" w:hAnsi="Century Gothic" w:cstheme="minorHAnsi"/>
                <w:bCs/>
                <w:color w:val="000000"/>
              </w:rPr>
              <w:t xml:space="preserve">Viv also brought up a patient not being able to book a GP appointment </w:t>
            </w:r>
            <w:r w:rsidR="00061191">
              <w:rPr>
                <w:rFonts w:ascii="Century Gothic" w:hAnsi="Century Gothic" w:cstheme="minorHAnsi"/>
                <w:bCs/>
                <w:color w:val="000000"/>
              </w:rPr>
              <w:t>a</w:t>
            </w:r>
            <w:r w:rsidR="008029F9" w:rsidRPr="008857C4">
              <w:rPr>
                <w:rFonts w:ascii="Century Gothic" w:hAnsi="Century Gothic" w:cstheme="minorHAnsi"/>
                <w:bCs/>
                <w:color w:val="000000"/>
              </w:rPr>
              <w:t xml:space="preserve"> month in advance on reception.  </w:t>
            </w:r>
            <w:r w:rsidR="00E62EBF" w:rsidRPr="008857C4">
              <w:rPr>
                <w:rFonts w:ascii="Century Gothic" w:hAnsi="Century Gothic" w:cstheme="minorHAnsi"/>
                <w:bCs/>
                <w:color w:val="000000"/>
              </w:rPr>
              <w:t xml:space="preserve">Dr Tipper explained that GPs usually book their own follow ups.  </w:t>
            </w:r>
            <w:r w:rsidR="00C64FA4">
              <w:rPr>
                <w:rFonts w:ascii="Century Gothic" w:hAnsi="Century Gothic" w:cstheme="minorHAnsi"/>
                <w:bCs/>
                <w:color w:val="000000"/>
              </w:rPr>
              <w:br/>
              <w:t xml:space="preserve">Waiting times vary for certain clinicians. </w:t>
            </w:r>
          </w:p>
          <w:p w14:paraId="6D7812C1" w14:textId="77777777" w:rsidR="00B950D8" w:rsidRPr="008857C4" w:rsidRDefault="00B950D8" w:rsidP="00454006">
            <w:pPr>
              <w:tabs>
                <w:tab w:val="right" w:pos="6480"/>
              </w:tabs>
              <w:spacing w:after="0" w:line="240" w:lineRule="auto"/>
              <w:ind w:left="457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</w:p>
          <w:p w14:paraId="6B378FBC" w14:textId="2854D17F" w:rsidR="008A3B84" w:rsidRPr="008857C4" w:rsidRDefault="008A3B84" w:rsidP="00CB6F6C">
            <w:pPr>
              <w:tabs>
                <w:tab w:val="right" w:pos="6480"/>
              </w:tabs>
              <w:spacing w:after="0" w:line="240" w:lineRule="auto"/>
              <w:ind w:left="284"/>
              <w:contextualSpacing/>
              <w:rPr>
                <w:rFonts w:ascii="Century Gothic" w:hAnsi="Century Gothic" w:cstheme="minorHAnsi"/>
                <w:b/>
                <w:color w:val="000000"/>
                <w:u w:val="single"/>
              </w:rPr>
            </w:pPr>
            <w:r w:rsidRPr="008857C4">
              <w:rPr>
                <w:rFonts w:ascii="Century Gothic" w:hAnsi="Century Gothic" w:cstheme="minorHAnsi"/>
                <w:b/>
                <w:color w:val="000000"/>
              </w:rPr>
              <w:t>4</w:t>
            </w:r>
            <w:r w:rsidR="008449A8" w:rsidRPr="008857C4">
              <w:rPr>
                <w:rFonts w:ascii="Century Gothic" w:hAnsi="Century Gothic" w:cstheme="minorHAnsi"/>
                <w:b/>
                <w:color w:val="000000"/>
              </w:rPr>
              <w:t xml:space="preserve">. </w:t>
            </w:r>
            <w:r w:rsidRPr="008857C4">
              <w:rPr>
                <w:rFonts w:ascii="Century Gothic" w:hAnsi="Century Gothic" w:cstheme="minorHAnsi"/>
                <w:b/>
                <w:color w:val="000000"/>
              </w:rPr>
              <w:t xml:space="preserve"> </w:t>
            </w:r>
            <w:r w:rsidRPr="008857C4">
              <w:rPr>
                <w:rFonts w:ascii="Century Gothic" w:hAnsi="Century Gothic" w:cstheme="minorHAnsi"/>
                <w:b/>
                <w:color w:val="000000"/>
                <w:u w:val="single"/>
              </w:rPr>
              <w:t>Surgery News and Updates</w:t>
            </w:r>
            <w:r w:rsidR="008449A8" w:rsidRPr="008857C4">
              <w:rPr>
                <w:rFonts w:ascii="Century Gothic" w:hAnsi="Century Gothic" w:cstheme="minorHAnsi"/>
                <w:b/>
                <w:color w:val="000000"/>
                <w:u w:val="single"/>
              </w:rPr>
              <w:t xml:space="preserve">. </w:t>
            </w:r>
          </w:p>
          <w:p w14:paraId="4BD6081C" w14:textId="77777777" w:rsidR="00B7404F" w:rsidRPr="008857C4" w:rsidRDefault="00B7404F" w:rsidP="00CB6F6C">
            <w:pPr>
              <w:tabs>
                <w:tab w:val="right" w:pos="6480"/>
              </w:tabs>
              <w:spacing w:after="0" w:line="240" w:lineRule="auto"/>
              <w:ind w:left="284"/>
              <w:contextualSpacing/>
              <w:rPr>
                <w:rFonts w:ascii="Century Gothic" w:hAnsi="Century Gothic" w:cstheme="minorHAnsi"/>
                <w:b/>
                <w:color w:val="000000"/>
                <w:u w:val="single"/>
              </w:rPr>
            </w:pPr>
          </w:p>
          <w:p w14:paraId="7D293DB6" w14:textId="3FF415A0" w:rsidR="00B7404F" w:rsidRPr="008857C4" w:rsidRDefault="00B7404F" w:rsidP="001968EB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8857C4">
              <w:rPr>
                <w:rFonts w:ascii="Century Gothic" w:hAnsi="Century Gothic" w:cstheme="minorHAnsi"/>
                <w:bCs/>
                <w:color w:val="000000"/>
              </w:rPr>
              <w:t xml:space="preserve">Covid spring boosters are </w:t>
            </w:r>
            <w:r w:rsidR="00A96142" w:rsidRPr="008857C4">
              <w:rPr>
                <w:rFonts w:ascii="Century Gothic" w:hAnsi="Century Gothic" w:cstheme="minorHAnsi"/>
                <w:bCs/>
                <w:color w:val="000000"/>
              </w:rPr>
              <w:t>due.  Invites are currently going out as we speak.</w:t>
            </w:r>
          </w:p>
          <w:p w14:paraId="0174D727" w14:textId="77777777" w:rsidR="00A96142" w:rsidRPr="008857C4" w:rsidRDefault="00A96142" w:rsidP="001968EB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</w:p>
          <w:p w14:paraId="003B6DCB" w14:textId="424077B5" w:rsidR="00A96142" w:rsidRPr="008857C4" w:rsidRDefault="00A96142" w:rsidP="001968EB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8857C4">
              <w:rPr>
                <w:rFonts w:ascii="Century Gothic" w:hAnsi="Century Gothic" w:cstheme="minorHAnsi"/>
                <w:bCs/>
                <w:color w:val="000000"/>
              </w:rPr>
              <w:t xml:space="preserve">We are having a general tidy </w:t>
            </w:r>
            <w:r w:rsidR="00EA3529" w:rsidRPr="008857C4">
              <w:rPr>
                <w:rFonts w:ascii="Century Gothic" w:hAnsi="Century Gothic" w:cstheme="minorHAnsi"/>
                <w:bCs/>
                <w:color w:val="000000"/>
              </w:rPr>
              <w:t>up</w:t>
            </w:r>
            <w:r w:rsidR="005069AB" w:rsidRPr="008857C4">
              <w:rPr>
                <w:rFonts w:ascii="Century Gothic" w:hAnsi="Century Gothic" w:cstheme="minorHAnsi"/>
                <w:bCs/>
                <w:color w:val="000000"/>
              </w:rPr>
              <w:t xml:space="preserve"> and putting</w:t>
            </w:r>
            <w:r w:rsidR="008C77EF">
              <w:rPr>
                <w:rFonts w:ascii="Century Gothic" w:hAnsi="Century Gothic" w:cstheme="minorHAnsi"/>
                <w:bCs/>
                <w:color w:val="000000"/>
              </w:rPr>
              <w:t xml:space="preserve"> u</w:t>
            </w:r>
            <w:r w:rsidR="000237FA">
              <w:rPr>
                <w:rFonts w:ascii="Century Gothic" w:hAnsi="Century Gothic" w:cstheme="minorHAnsi"/>
                <w:bCs/>
                <w:color w:val="000000"/>
              </w:rPr>
              <w:t>p</w:t>
            </w:r>
            <w:r w:rsidR="005069AB" w:rsidRPr="008857C4">
              <w:rPr>
                <w:rFonts w:ascii="Century Gothic" w:hAnsi="Century Gothic" w:cstheme="minorHAnsi"/>
                <w:bCs/>
                <w:color w:val="000000"/>
              </w:rPr>
              <w:t xml:space="preserve"> pic</w:t>
            </w:r>
            <w:r w:rsidR="008C77EF">
              <w:rPr>
                <w:rFonts w:ascii="Century Gothic" w:hAnsi="Century Gothic" w:cstheme="minorHAnsi"/>
                <w:bCs/>
                <w:color w:val="000000"/>
              </w:rPr>
              <w:t>ture</w:t>
            </w:r>
            <w:r w:rsidR="005069AB" w:rsidRPr="008857C4">
              <w:rPr>
                <w:rFonts w:ascii="Century Gothic" w:hAnsi="Century Gothic" w:cstheme="minorHAnsi"/>
                <w:bCs/>
                <w:color w:val="000000"/>
              </w:rPr>
              <w:t xml:space="preserve">s </w:t>
            </w:r>
            <w:r w:rsidR="008C77EF">
              <w:rPr>
                <w:rFonts w:ascii="Century Gothic" w:hAnsi="Century Gothic" w:cstheme="minorHAnsi"/>
                <w:bCs/>
                <w:color w:val="000000"/>
              </w:rPr>
              <w:t>around the surgery.</w:t>
            </w:r>
          </w:p>
          <w:p w14:paraId="169F1300" w14:textId="77777777" w:rsidR="005069AB" w:rsidRPr="008857C4" w:rsidRDefault="005069AB" w:rsidP="001968EB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</w:p>
          <w:p w14:paraId="330FC26C" w14:textId="26BA932C" w:rsidR="005069AB" w:rsidRPr="008857C4" w:rsidRDefault="000237FA" w:rsidP="001968EB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>
              <w:rPr>
                <w:rFonts w:ascii="Century Gothic" w:hAnsi="Century Gothic" w:cstheme="minorHAnsi"/>
                <w:bCs/>
                <w:color w:val="000000"/>
              </w:rPr>
              <w:t xml:space="preserve">We have two </w:t>
            </w:r>
            <w:r w:rsidR="005069AB" w:rsidRPr="008857C4">
              <w:rPr>
                <w:rFonts w:ascii="Century Gothic" w:hAnsi="Century Gothic" w:cstheme="minorHAnsi"/>
                <w:bCs/>
                <w:color w:val="000000"/>
              </w:rPr>
              <w:t xml:space="preserve">Care Navigators </w:t>
            </w:r>
            <w:r w:rsidR="002D318C" w:rsidRPr="008857C4">
              <w:rPr>
                <w:rFonts w:ascii="Century Gothic" w:hAnsi="Century Gothic" w:cstheme="minorHAnsi"/>
                <w:bCs/>
                <w:color w:val="000000"/>
              </w:rPr>
              <w:t>recently started</w:t>
            </w:r>
            <w:r>
              <w:rPr>
                <w:rFonts w:ascii="Century Gothic" w:hAnsi="Century Gothic" w:cstheme="minorHAnsi"/>
                <w:bCs/>
                <w:color w:val="000000"/>
              </w:rPr>
              <w:t xml:space="preserve"> with us,</w:t>
            </w:r>
            <w:r w:rsidR="002D318C" w:rsidRPr="008857C4">
              <w:rPr>
                <w:rFonts w:ascii="Century Gothic" w:hAnsi="Century Gothic" w:cstheme="minorHAnsi"/>
                <w:bCs/>
                <w:color w:val="000000"/>
              </w:rPr>
              <w:t xml:space="preserve"> Freya and Sarah.  </w:t>
            </w:r>
          </w:p>
          <w:p w14:paraId="199C88FC" w14:textId="77777777" w:rsidR="00D700D6" w:rsidRPr="008857C4" w:rsidRDefault="00D700D6" w:rsidP="001968EB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</w:p>
          <w:p w14:paraId="22D0E783" w14:textId="7234CBBD" w:rsidR="00D700D6" w:rsidRPr="008857C4" w:rsidRDefault="000237FA" w:rsidP="001968EB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>
              <w:rPr>
                <w:rFonts w:ascii="Century Gothic" w:hAnsi="Century Gothic" w:cstheme="minorHAnsi"/>
                <w:b/>
                <w:color w:val="000000"/>
              </w:rPr>
              <w:t>Significant Event</w:t>
            </w:r>
            <w:r w:rsidR="001A0190">
              <w:rPr>
                <w:rFonts w:ascii="Century Gothic" w:hAnsi="Century Gothic" w:cstheme="minorHAnsi"/>
                <w:b/>
                <w:color w:val="000000"/>
              </w:rPr>
              <w:t>.</w:t>
            </w:r>
            <w:r w:rsidR="00D700D6" w:rsidRPr="008857C4">
              <w:rPr>
                <w:rFonts w:ascii="Century Gothic" w:hAnsi="Century Gothic" w:cstheme="minorHAnsi"/>
                <w:bCs/>
                <w:color w:val="000000"/>
              </w:rPr>
              <w:t xml:space="preserve">  </w:t>
            </w:r>
            <w:r w:rsidR="00A921B0" w:rsidRPr="008857C4">
              <w:rPr>
                <w:rFonts w:ascii="Century Gothic" w:hAnsi="Century Gothic" w:cstheme="minorHAnsi"/>
                <w:bCs/>
                <w:color w:val="000000"/>
              </w:rPr>
              <w:t xml:space="preserve">Craig made everyone aware of a serious </w:t>
            </w:r>
            <w:r w:rsidR="00046DA0">
              <w:rPr>
                <w:rFonts w:ascii="Century Gothic" w:hAnsi="Century Gothic" w:cstheme="minorHAnsi"/>
                <w:bCs/>
                <w:color w:val="000000"/>
              </w:rPr>
              <w:t>event</w:t>
            </w:r>
            <w:r w:rsidR="00A921B0" w:rsidRPr="008857C4">
              <w:rPr>
                <w:rFonts w:ascii="Century Gothic" w:hAnsi="Century Gothic" w:cstheme="minorHAnsi"/>
                <w:bCs/>
                <w:color w:val="000000"/>
              </w:rPr>
              <w:t xml:space="preserve"> which happened last week.  </w:t>
            </w:r>
            <w:r w:rsidR="009A3AD4" w:rsidRPr="008857C4">
              <w:rPr>
                <w:rFonts w:ascii="Century Gothic" w:hAnsi="Century Gothic" w:cstheme="minorHAnsi"/>
                <w:bCs/>
                <w:color w:val="000000"/>
              </w:rPr>
              <w:t>A person came into the surgery in a wheelchair and used the toilet, did not speak to reception</w:t>
            </w:r>
            <w:r w:rsidR="00046DA0">
              <w:rPr>
                <w:rFonts w:ascii="Century Gothic" w:hAnsi="Century Gothic" w:cstheme="minorHAnsi"/>
                <w:bCs/>
                <w:color w:val="000000"/>
              </w:rPr>
              <w:t xml:space="preserve"> at all and the toilet was found in a terrible state</w:t>
            </w:r>
            <w:r w:rsidR="00375E6C">
              <w:rPr>
                <w:rFonts w:ascii="Century Gothic" w:hAnsi="Century Gothic" w:cstheme="minorHAnsi"/>
                <w:bCs/>
                <w:color w:val="000000"/>
              </w:rPr>
              <w:t xml:space="preserve"> with obvious evidence </w:t>
            </w:r>
            <w:r w:rsidR="001A0190">
              <w:rPr>
                <w:rFonts w:ascii="Century Gothic" w:hAnsi="Century Gothic" w:cstheme="minorHAnsi"/>
                <w:bCs/>
                <w:color w:val="000000"/>
              </w:rPr>
              <w:t>of</w:t>
            </w:r>
            <w:r w:rsidR="008C77EF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  <w:r w:rsidR="001A0190">
              <w:rPr>
                <w:rFonts w:ascii="Century Gothic" w:hAnsi="Century Gothic" w:cstheme="minorHAnsi"/>
                <w:bCs/>
                <w:color w:val="000000"/>
              </w:rPr>
              <w:t xml:space="preserve">taking </w:t>
            </w:r>
            <w:r w:rsidR="008C77EF">
              <w:rPr>
                <w:rFonts w:ascii="Century Gothic" w:hAnsi="Century Gothic" w:cstheme="minorHAnsi"/>
                <w:bCs/>
                <w:color w:val="000000"/>
              </w:rPr>
              <w:t xml:space="preserve">illegal </w:t>
            </w:r>
            <w:r w:rsidR="00375E6C">
              <w:rPr>
                <w:rFonts w:ascii="Century Gothic" w:hAnsi="Century Gothic" w:cstheme="minorHAnsi"/>
                <w:bCs/>
                <w:color w:val="000000"/>
              </w:rPr>
              <w:t>drug</w:t>
            </w:r>
            <w:r w:rsidR="001A0190">
              <w:rPr>
                <w:rFonts w:ascii="Century Gothic" w:hAnsi="Century Gothic" w:cstheme="minorHAnsi"/>
                <w:bCs/>
                <w:color w:val="000000"/>
              </w:rPr>
              <w:t>s</w:t>
            </w:r>
            <w:r w:rsidR="008C77EF">
              <w:rPr>
                <w:rFonts w:ascii="Century Gothic" w:hAnsi="Century Gothic" w:cstheme="minorHAnsi"/>
                <w:bCs/>
                <w:color w:val="000000"/>
              </w:rPr>
              <w:t>.  This was r</w:t>
            </w:r>
            <w:r w:rsidR="002061AD" w:rsidRPr="008857C4">
              <w:rPr>
                <w:rFonts w:ascii="Century Gothic" w:hAnsi="Century Gothic" w:cstheme="minorHAnsi"/>
                <w:bCs/>
                <w:color w:val="000000"/>
              </w:rPr>
              <w:t>eported to Police</w:t>
            </w:r>
            <w:r w:rsidR="008C77EF">
              <w:rPr>
                <w:rFonts w:ascii="Century Gothic" w:hAnsi="Century Gothic" w:cstheme="minorHAnsi"/>
                <w:bCs/>
                <w:color w:val="000000"/>
              </w:rPr>
              <w:t xml:space="preserve"> and we have increased visibility of s</w:t>
            </w:r>
            <w:r w:rsidR="00BE6DEF" w:rsidRPr="008857C4">
              <w:rPr>
                <w:rFonts w:ascii="Century Gothic" w:hAnsi="Century Gothic" w:cstheme="minorHAnsi"/>
                <w:bCs/>
                <w:color w:val="000000"/>
              </w:rPr>
              <w:t>ignage for CCTV</w:t>
            </w:r>
            <w:r w:rsidR="008C77EF">
              <w:rPr>
                <w:rFonts w:ascii="Century Gothic" w:hAnsi="Century Gothic" w:cstheme="minorHAnsi"/>
                <w:bCs/>
                <w:color w:val="000000"/>
              </w:rPr>
              <w:t>.</w:t>
            </w:r>
          </w:p>
          <w:p w14:paraId="7813AB5E" w14:textId="60C346A2" w:rsidR="00A714F6" w:rsidRPr="008857C4" w:rsidRDefault="00A714F6" w:rsidP="007326FD">
            <w:pPr>
              <w:tabs>
                <w:tab w:val="right" w:pos="6480"/>
              </w:tabs>
              <w:spacing w:after="0" w:line="240" w:lineRule="auto"/>
              <w:ind w:left="602"/>
              <w:rPr>
                <w:rFonts w:ascii="Century Gothic" w:hAnsi="Century Gothic" w:cstheme="minorHAnsi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28EA" w14:textId="77777777" w:rsidR="00FC7389" w:rsidRPr="00287324" w:rsidRDefault="00FC7389" w:rsidP="008857C4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 w:cstheme="minorHAnsi"/>
                <w:bCs/>
                <w:color w:val="000000"/>
              </w:rPr>
            </w:pPr>
          </w:p>
        </w:tc>
      </w:tr>
      <w:bookmarkEnd w:id="0"/>
      <w:tr w:rsidR="005032BB" w:rsidRPr="00FB7972" w14:paraId="51B49076" w14:textId="39DEB173" w:rsidTr="0028732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128710D1" w14:textId="607684DA" w:rsidR="00B76B91" w:rsidRPr="008857C4" w:rsidRDefault="008140A5" w:rsidP="000E1870">
            <w:pPr>
              <w:tabs>
                <w:tab w:val="right" w:pos="6480"/>
              </w:tabs>
              <w:spacing w:after="0" w:line="240" w:lineRule="auto"/>
              <w:ind w:left="284"/>
              <w:contextualSpacing/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u w:val="single"/>
              </w:rPr>
            </w:pPr>
            <w:r>
              <w:br w:type="page"/>
            </w:r>
            <w:r w:rsidR="004A7D73" w:rsidRPr="008857C4">
              <w:rPr>
                <w:rFonts w:ascii="Century Gothic" w:hAnsi="Century Gothic" w:cstheme="minorHAnsi"/>
                <w:b/>
                <w:color w:val="000000"/>
              </w:rPr>
              <w:t>5</w:t>
            </w:r>
            <w:r w:rsidR="000E1870" w:rsidRPr="008857C4">
              <w:rPr>
                <w:rFonts w:ascii="Century Gothic" w:hAnsi="Century Gothic" w:cstheme="minorHAnsi"/>
                <w:b/>
                <w:color w:val="000000"/>
              </w:rPr>
              <w:t>.</w:t>
            </w:r>
            <w:r w:rsidR="004A7D73" w:rsidRPr="008857C4">
              <w:rPr>
                <w:rFonts w:ascii="Century Gothic" w:hAnsi="Century Gothic" w:cstheme="minorHAnsi"/>
                <w:b/>
                <w:color w:val="000000"/>
              </w:rPr>
              <w:t xml:space="preserve"> </w:t>
            </w:r>
            <w:r w:rsidR="00C60197" w:rsidRPr="008857C4">
              <w:rPr>
                <w:rFonts w:ascii="Century Gothic" w:hAnsi="Century Gothic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4A7D73" w:rsidRPr="008857C4">
              <w:rPr>
                <w:rFonts w:ascii="Century Gothic" w:hAnsi="Century Gothic" w:cstheme="minorHAnsi"/>
                <w:b/>
                <w:color w:val="000000"/>
                <w:sz w:val="24"/>
                <w:szCs w:val="24"/>
                <w:u w:val="single"/>
              </w:rPr>
              <w:t>Communication</w:t>
            </w:r>
          </w:p>
          <w:p w14:paraId="3B884D6E" w14:textId="77777777" w:rsidR="00B83280" w:rsidRPr="008857C4" w:rsidRDefault="00B83280" w:rsidP="000E1870">
            <w:pPr>
              <w:tabs>
                <w:tab w:val="right" w:pos="6480"/>
              </w:tabs>
              <w:spacing w:after="0" w:line="240" w:lineRule="auto"/>
              <w:ind w:left="284"/>
              <w:contextualSpacing/>
              <w:rPr>
                <w:rFonts w:ascii="Century Gothic" w:hAnsi="Century Gothic" w:cstheme="minorHAnsi"/>
                <w:b/>
                <w:color w:val="000000"/>
              </w:rPr>
            </w:pPr>
          </w:p>
          <w:p w14:paraId="0BB546DF" w14:textId="77777777" w:rsidR="00C61054" w:rsidRPr="00C61054" w:rsidRDefault="00C61054" w:rsidP="00E135BB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/>
                <w:color w:val="000000"/>
              </w:rPr>
            </w:pPr>
            <w:r w:rsidRPr="00C61054">
              <w:rPr>
                <w:rFonts w:ascii="Century Gothic" w:hAnsi="Century Gothic" w:cstheme="minorHAnsi"/>
                <w:b/>
                <w:color w:val="000000"/>
              </w:rPr>
              <w:t>Phone Queue &amp; Call Backs</w:t>
            </w:r>
          </w:p>
          <w:p w14:paraId="5237E784" w14:textId="77777777" w:rsidR="00BD76E5" w:rsidRDefault="00A55163" w:rsidP="00E135BB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>
              <w:rPr>
                <w:rFonts w:ascii="Century Gothic" w:hAnsi="Century Gothic" w:cstheme="minorHAnsi"/>
                <w:bCs/>
                <w:color w:val="000000"/>
              </w:rPr>
              <w:t xml:space="preserve">Our social media is active and </w:t>
            </w:r>
            <w:r w:rsidR="00C61054">
              <w:rPr>
                <w:rFonts w:ascii="Century Gothic" w:hAnsi="Century Gothic" w:cstheme="minorHAnsi"/>
                <w:bCs/>
                <w:color w:val="000000"/>
              </w:rPr>
              <w:t>being updated almost daily</w:t>
            </w:r>
            <w:r w:rsidR="00E135BB" w:rsidRPr="008857C4">
              <w:rPr>
                <w:rFonts w:ascii="Century Gothic" w:hAnsi="Century Gothic" w:cstheme="minorHAnsi"/>
                <w:bCs/>
                <w:color w:val="000000"/>
              </w:rPr>
              <w:t xml:space="preserve">. </w:t>
            </w:r>
            <w:r w:rsidR="00C14A88">
              <w:rPr>
                <w:rFonts w:ascii="Century Gothic" w:hAnsi="Century Gothic" w:cstheme="minorHAnsi"/>
                <w:bCs/>
                <w:color w:val="000000"/>
              </w:rPr>
              <w:br/>
              <w:t>Our phone system is a</w:t>
            </w:r>
            <w:r w:rsidR="00EE5BB6">
              <w:rPr>
                <w:rFonts w:ascii="Century Gothic" w:hAnsi="Century Gothic" w:cstheme="minorHAnsi"/>
                <w:bCs/>
                <w:color w:val="000000"/>
              </w:rPr>
              <w:t xml:space="preserve">ble to provide </w:t>
            </w:r>
            <w:r w:rsidR="0079738D">
              <w:rPr>
                <w:rFonts w:ascii="Century Gothic" w:hAnsi="Century Gothic" w:cstheme="minorHAnsi"/>
                <w:bCs/>
                <w:color w:val="000000"/>
              </w:rPr>
              <w:t xml:space="preserve">a call back option which seems to be proving popular with patients.  Patients </w:t>
            </w:r>
            <w:r w:rsidR="007245C3">
              <w:rPr>
                <w:rFonts w:ascii="Century Gothic" w:hAnsi="Century Gothic" w:cstheme="minorHAnsi"/>
                <w:bCs/>
                <w:color w:val="000000"/>
              </w:rPr>
              <w:t>using this option are called back in the same order as they would have been answered if they had waited in the call queue.</w:t>
            </w:r>
          </w:p>
          <w:p w14:paraId="79BFE066" w14:textId="77777777" w:rsidR="00BD76E5" w:rsidRDefault="00BD76E5" w:rsidP="00E135BB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</w:p>
          <w:p w14:paraId="54544038" w14:textId="6176817C" w:rsidR="00B83280" w:rsidRPr="009B25BC" w:rsidRDefault="00BD76E5" w:rsidP="009B25BC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>
              <w:rPr>
                <w:rFonts w:ascii="Century Gothic" w:hAnsi="Century Gothic" w:cstheme="minorHAnsi"/>
                <w:bCs/>
                <w:color w:val="000000"/>
              </w:rPr>
              <w:t xml:space="preserve">In addition, some of our on the day appointments are available to book </w:t>
            </w:r>
            <w:r w:rsidR="009B25BC">
              <w:rPr>
                <w:rFonts w:ascii="Century Gothic" w:hAnsi="Century Gothic" w:cstheme="minorHAnsi"/>
                <w:bCs/>
                <w:color w:val="000000"/>
              </w:rPr>
              <w:t>via the NHS App from 7am each morning, Monday to Friday.</w:t>
            </w:r>
          </w:p>
          <w:p w14:paraId="4A559EA9" w14:textId="4FE17B5E" w:rsidR="005363B9" w:rsidRPr="006F743C" w:rsidRDefault="005363B9" w:rsidP="008857C4">
            <w:pPr>
              <w:tabs>
                <w:tab w:val="right" w:pos="6480"/>
              </w:tabs>
              <w:spacing w:after="0" w:line="240" w:lineRule="auto"/>
              <w:ind w:left="602"/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CE5B" w14:textId="77777777" w:rsidR="000E53FD" w:rsidRPr="00287324" w:rsidRDefault="000E53FD" w:rsidP="00613FCB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/>
                <w:bCs/>
              </w:rPr>
            </w:pPr>
          </w:p>
          <w:p w14:paraId="73BA39BE" w14:textId="5B6A776E" w:rsidR="005F6A8F" w:rsidRPr="00287324" w:rsidRDefault="005F6A8F" w:rsidP="00613FCB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/>
                <w:bCs/>
              </w:rPr>
            </w:pPr>
          </w:p>
          <w:p w14:paraId="392A2282" w14:textId="77777777" w:rsidR="000972B9" w:rsidRPr="00287324" w:rsidRDefault="000972B9" w:rsidP="00613FCB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 w:cstheme="majorBidi"/>
              </w:rPr>
            </w:pPr>
          </w:p>
          <w:p w14:paraId="1B2E0CC9" w14:textId="77777777" w:rsidR="009C0274" w:rsidRPr="00287324" w:rsidRDefault="009C0274" w:rsidP="00613FCB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 w:cstheme="majorBidi"/>
              </w:rPr>
            </w:pPr>
          </w:p>
          <w:p w14:paraId="1FF74323" w14:textId="77777777" w:rsidR="009C0274" w:rsidRPr="00287324" w:rsidRDefault="009C0274" w:rsidP="00613FCB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 w:cstheme="majorBidi"/>
              </w:rPr>
            </w:pPr>
          </w:p>
          <w:p w14:paraId="3FC60FF4" w14:textId="77777777" w:rsidR="009C0274" w:rsidRPr="00287324" w:rsidRDefault="009C0274" w:rsidP="00613FCB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 w:cstheme="majorBidi"/>
              </w:rPr>
            </w:pPr>
          </w:p>
          <w:p w14:paraId="4C52A127" w14:textId="77777777" w:rsidR="009C0274" w:rsidRPr="00287324" w:rsidRDefault="009C0274" w:rsidP="00613FCB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 w:cstheme="majorBidi"/>
              </w:rPr>
            </w:pPr>
          </w:p>
          <w:p w14:paraId="429701B2" w14:textId="77777777" w:rsidR="009C0274" w:rsidRPr="00287324" w:rsidRDefault="009C0274" w:rsidP="00613FCB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 w:cstheme="majorBidi"/>
              </w:rPr>
            </w:pPr>
          </w:p>
          <w:p w14:paraId="56EF3D17" w14:textId="77777777" w:rsidR="009C0274" w:rsidRPr="00287324" w:rsidRDefault="009C0274" w:rsidP="00613FCB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 w:cstheme="majorBidi"/>
              </w:rPr>
            </w:pPr>
          </w:p>
          <w:p w14:paraId="414D03A5" w14:textId="77777777" w:rsidR="009C0274" w:rsidRPr="00287324" w:rsidRDefault="009C0274" w:rsidP="00613FCB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 w:cstheme="majorBidi"/>
              </w:rPr>
            </w:pPr>
          </w:p>
          <w:p w14:paraId="697F8A42" w14:textId="77777777" w:rsidR="009C0274" w:rsidRPr="00287324" w:rsidRDefault="009C0274" w:rsidP="00613FCB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 w:cstheme="majorBidi"/>
              </w:rPr>
            </w:pPr>
          </w:p>
          <w:p w14:paraId="480ED4C0" w14:textId="77777777" w:rsidR="009C0274" w:rsidRPr="00287324" w:rsidRDefault="009C0274" w:rsidP="00613FCB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 w:cstheme="majorBidi"/>
              </w:rPr>
            </w:pPr>
          </w:p>
          <w:p w14:paraId="0459AC9B" w14:textId="77777777" w:rsidR="009C0274" w:rsidRPr="00287324" w:rsidRDefault="009C0274" w:rsidP="00613FCB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 w:cstheme="majorBidi"/>
              </w:rPr>
            </w:pPr>
          </w:p>
          <w:p w14:paraId="2F4A4BB1" w14:textId="067F8B83" w:rsidR="00D56718" w:rsidRPr="00287324" w:rsidRDefault="00D56718" w:rsidP="00613FCB">
            <w:pPr>
              <w:tabs>
                <w:tab w:val="right" w:pos="6480"/>
              </w:tabs>
              <w:spacing w:after="0" w:line="240" w:lineRule="auto"/>
              <w:rPr>
                <w:rFonts w:ascii="Century Gothic" w:hAnsi="Century Gothic" w:cstheme="majorBidi"/>
              </w:rPr>
            </w:pPr>
          </w:p>
        </w:tc>
      </w:tr>
      <w:tr w:rsidR="005032BB" w:rsidRPr="00FB7972" w14:paraId="50668CE2" w14:textId="77777777" w:rsidTr="0028732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FD12F32" w14:textId="1E764396" w:rsidR="005032BB" w:rsidRPr="000E1870" w:rsidRDefault="00696C10" w:rsidP="00896B81">
            <w:pPr>
              <w:tabs>
                <w:tab w:val="right" w:pos="6480"/>
              </w:tabs>
              <w:spacing w:after="0" w:line="240" w:lineRule="auto"/>
              <w:ind w:left="284"/>
              <w:contextualSpacing/>
              <w:rPr>
                <w:rFonts w:cstheme="minorHAnsi"/>
                <w:b/>
                <w:color w:val="000000"/>
              </w:rPr>
            </w:pPr>
            <w:r w:rsidRPr="000E1870">
              <w:rPr>
                <w:rFonts w:cstheme="minorHAnsi"/>
                <w:b/>
                <w:color w:val="000000"/>
              </w:rPr>
              <w:t>6</w:t>
            </w:r>
            <w:r w:rsidR="000E1870">
              <w:rPr>
                <w:rFonts w:cstheme="minorHAnsi"/>
                <w:b/>
                <w:color w:val="000000"/>
              </w:rPr>
              <w:t>.</w:t>
            </w:r>
            <w:r w:rsidR="00C60197">
              <w:rPr>
                <w:rFonts w:cstheme="minorHAnsi"/>
                <w:b/>
                <w:color w:val="000000"/>
              </w:rPr>
              <w:t xml:space="preserve"> </w:t>
            </w:r>
            <w:r w:rsidRPr="000E1870">
              <w:rPr>
                <w:rFonts w:cstheme="minorHAnsi"/>
                <w:b/>
                <w:color w:val="000000"/>
              </w:rPr>
              <w:t xml:space="preserve"> </w:t>
            </w:r>
            <w:r w:rsidR="005032BB" w:rsidRPr="00C60197">
              <w:rPr>
                <w:rFonts w:cstheme="minorHAnsi"/>
                <w:b/>
                <w:color w:val="000000"/>
                <w:sz w:val="24"/>
                <w:szCs w:val="24"/>
              </w:rPr>
              <w:t>Update from outside</w:t>
            </w:r>
            <w:r w:rsidR="00FB49F9" w:rsidRPr="00C60197">
              <w:rPr>
                <w:rFonts w:cstheme="minorHAnsi"/>
                <w:b/>
                <w:color w:val="000000"/>
                <w:sz w:val="24"/>
                <w:szCs w:val="24"/>
              </w:rPr>
              <w:t xml:space="preserve"> agencies</w:t>
            </w:r>
          </w:p>
          <w:p w14:paraId="68E4DA8B" w14:textId="7928BC9B" w:rsidR="00CB3E3B" w:rsidRPr="008857C4" w:rsidRDefault="004C6A2B" w:rsidP="008857C4">
            <w:pPr>
              <w:tabs>
                <w:tab w:val="right" w:pos="6480"/>
              </w:tabs>
              <w:spacing w:after="0" w:line="240" w:lineRule="auto"/>
              <w:ind w:left="567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716F5A">
              <w:rPr>
                <w:rFonts w:ascii="Century Gothic" w:hAnsi="Century Gothic" w:cstheme="minorHAnsi"/>
                <w:b/>
                <w:color w:val="000000"/>
              </w:rPr>
              <w:t>Scrivens</w:t>
            </w:r>
            <w:r w:rsidRPr="008857C4">
              <w:rPr>
                <w:rFonts w:ascii="Century Gothic" w:hAnsi="Century Gothic" w:cstheme="minorHAnsi"/>
                <w:bCs/>
                <w:color w:val="000000"/>
              </w:rPr>
              <w:t xml:space="preserve"> (</w:t>
            </w:r>
            <w:r w:rsidR="00800033">
              <w:rPr>
                <w:rFonts w:ascii="Century Gothic" w:hAnsi="Century Gothic" w:cstheme="minorHAnsi"/>
                <w:bCs/>
                <w:color w:val="000000"/>
              </w:rPr>
              <w:t xml:space="preserve">who provide NHS </w:t>
            </w:r>
            <w:r w:rsidRPr="008857C4">
              <w:rPr>
                <w:rFonts w:ascii="Century Gothic" w:hAnsi="Century Gothic" w:cstheme="minorHAnsi"/>
                <w:bCs/>
                <w:color w:val="000000"/>
              </w:rPr>
              <w:t>Audiology service</w:t>
            </w:r>
            <w:r w:rsidR="00800033">
              <w:rPr>
                <w:rFonts w:ascii="Century Gothic" w:hAnsi="Century Gothic" w:cstheme="minorHAnsi"/>
                <w:bCs/>
                <w:color w:val="000000"/>
              </w:rPr>
              <w:t xml:space="preserve"> from our site</w:t>
            </w:r>
            <w:r w:rsidRPr="008857C4">
              <w:rPr>
                <w:rFonts w:ascii="Century Gothic" w:hAnsi="Century Gothic" w:cstheme="minorHAnsi"/>
                <w:bCs/>
                <w:color w:val="000000"/>
              </w:rPr>
              <w:t xml:space="preserve">) </w:t>
            </w:r>
            <w:r w:rsidR="009759A0" w:rsidRPr="008857C4">
              <w:rPr>
                <w:rFonts w:ascii="Century Gothic" w:hAnsi="Century Gothic" w:cstheme="minorHAnsi"/>
                <w:bCs/>
                <w:color w:val="000000"/>
              </w:rPr>
              <w:t>are still with us</w:t>
            </w:r>
            <w:r w:rsidR="00D9665F">
              <w:rPr>
                <w:rFonts w:ascii="Century Gothic" w:hAnsi="Century Gothic" w:cstheme="minorHAnsi"/>
                <w:bCs/>
                <w:color w:val="000000"/>
              </w:rPr>
              <w:t>.  Jane</w:t>
            </w:r>
            <w:r w:rsidR="00800033">
              <w:rPr>
                <w:rFonts w:ascii="Century Gothic" w:hAnsi="Century Gothic" w:cstheme="minorHAnsi"/>
                <w:bCs/>
                <w:color w:val="000000"/>
              </w:rPr>
              <w:t>,</w:t>
            </w:r>
            <w:r w:rsidR="00D9665F">
              <w:rPr>
                <w:rFonts w:ascii="Century Gothic" w:hAnsi="Century Gothic" w:cstheme="minorHAnsi"/>
                <w:bCs/>
                <w:color w:val="000000"/>
              </w:rPr>
              <w:t xml:space="preserve"> the audiologist who has been with us from </w:t>
            </w:r>
            <w:r w:rsidR="006A7C42">
              <w:rPr>
                <w:rFonts w:ascii="Century Gothic" w:hAnsi="Century Gothic" w:cstheme="minorHAnsi"/>
                <w:bCs/>
                <w:color w:val="000000"/>
              </w:rPr>
              <w:t xml:space="preserve">when Scrivens came on </w:t>
            </w:r>
            <w:r w:rsidR="00800033">
              <w:rPr>
                <w:rFonts w:ascii="Century Gothic" w:hAnsi="Century Gothic" w:cstheme="minorHAnsi"/>
                <w:bCs/>
                <w:color w:val="000000"/>
              </w:rPr>
              <w:t>site</w:t>
            </w:r>
            <w:r w:rsidR="00716F5A">
              <w:rPr>
                <w:rFonts w:ascii="Century Gothic" w:hAnsi="Century Gothic" w:cstheme="minorHAnsi"/>
                <w:bCs/>
                <w:color w:val="000000"/>
              </w:rPr>
              <w:t>,</w:t>
            </w:r>
            <w:r w:rsidR="00D9665F">
              <w:rPr>
                <w:rFonts w:ascii="Century Gothic" w:hAnsi="Century Gothic" w:cstheme="minorHAnsi"/>
                <w:bCs/>
                <w:color w:val="000000"/>
              </w:rPr>
              <w:t xml:space="preserve"> is leaving</w:t>
            </w:r>
            <w:r w:rsidR="006D093E">
              <w:rPr>
                <w:rFonts w:ascii="Century Gothic" w:hAnsi="Century Gothic" w:cstheme="minorHAnsi"/>
                <w:bCs/>
                <w:color w:val="000000"/>
              </w:rPr>
              <w:t xml:space="preserve"> for pastures new, but will </w:t>
            </w:r>
            <w:r w:rsidR="00D9665F">
              <w:rPr>
                <w:rFonts w:ascii="Century Gothic" w:hAnsi="Century Gothic" w:cstheme="minorHAnsi"/>
                <w:bCs/>
                <w:color w:val="000000"/>
              </w:rPr>
              <w:t>be replaced.</w:t>
            </w:r>
            <w:r w:rsidR="006D093E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</w:p>
          <w:p w14:paraId="3E56C05C" w14:textId="77777777" w:rsidR="00FD5D4F" w:rsidRPr="008857C4" w:rsidRDefault="00FD5D4F" w:rsidP="008857C4">
            <w:pPr>
              <w:tabs>
                <w:tab w:val="right" w:pos="6480"/>
              </w:tabs>
              <w:spacing w:after="0" w:line="240" w:lineRule="auto"/>
              <w:ind w:left="567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</w:p>
          <w:p w14:paraId="279EBE52" w14:textId="2AD8702F" w:rsidR="00FD5D4F" w:rsidRPr="008857C4" w:rsidRDefault="00FD5D4F" w:rsidP="008857C4">
            <w:pPr>
              <w:tabs>
                <w:tab w:val="right" w:pos="6480"/>
              </w:tabs>
              <w:spacing w:after="0" w:line="240" w:lineRule="auto"/>
              <w:ind w:left="567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716F5A">
              <w:rPr>
                <w:rFonts w:ascii="Century Gothic" w:hAnsi="Century Gothic" w:cstheme="minorHAnsi"/>
                <w:b/>
                <w:color w:val="000000"/>
              </w:rPr>
              <w:t>Buckshaw Hospital</w:t>
            </w:r>
            <w:r w:rsidRPr="008857C4">
              <w:rPr>
                <w:rFonts w:ascii="Century Gothic" w:hAnsi="Century Gothic" w:cstheme="minorHAnsi"/>
                <w:bCs/>
                <w:color w:val="000000"/>
              </w:rPr>
              <w:t xml:space="preserve"> have an open day on Sat 13/4/24 </w:t>
            </w:r>
            <w:r w:rsidR="009759A0" w:rsidRPr="008857C4">
              <w:rPr>
                <w:rFonts w:ascii="Century Gothic" w:hAnsi="Century Gothic" w:cstheme="minorHAnsi"/>
                <w:bCs/>
                <w:color w:val="000000"/>
              </w:rPr>
              <w:t>(Ramsey Healthcare)</w:t>
            </w:r>
            <w:r w:rsidR="00716F5A">
              <w:rPr>
                <w:rFonts w:ascii="Century Gothic" w:hAnsi="Century Gothic" w:cstheme="minorHAnsi"/>
                <w:bCs/>
                <w:color w:val="000000"/>
              </w:rPr>
              <w:t>.</w:t>
            </w:r>
          </w:p>
          <w:p w14:paraId="48CC40B6" w14:textId="77777777" w:rsidR="009759A0" w:rsidRPr="008857C4" w:rsidRDefault="009759A0" w:rsidP="008857C4">
            <w:pPr>
              <w:tabs>
                <w:tab w:val="right" w:pos="6480"/>
              </w:tabs>
              <w:spacing w:after="0" w:line="240" w:lineRule="auto"/>
              <w:ind w:left="567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</w:p>
          <w:p w14:paraId="01B80F86" w14:textId="77777777" w:rsidR="00716F5A" w:rsidRDefault="00716F5A" w:rsidP="008857C4">
            <w:pPr>
              <w:tabs>
                <w:tab w:val="right" w:pos="6480"/>
              </w:tabs>
              <w:spacing w:after="0" w:line="240" w:lineRule="auto"/>
              <w:ind w:left="567"/>
              <w:contextualSpacing/>
              <w:rPr>
                <w:rFonts w:ascii="Century Gothic" w:hAnsi="Century Gothic" w:cstheme="minorHAnsi"/>
                <w:b/>
                <w:color w:val="000000"/>
              </w:rPr>
            </w:pPr>
          </w:p>
          <w:p w14:paraId="0DB00661" w14:textId="6D49CC5B" w:rsidR="006D2CCB" w:rsidRPr="008857C4" w:rsidRDefault="006D2CCB" w:rsidP="008857C4">
            <w:pPr>
              <w:tabs>
                <w:tab w:val="right" w:pos="6480"/>
              </w:tabs>
              <w:spacing w:after="0" w:line="240" w:lineRule="auto"/>
              <w:ind w:left="567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716F5A">
              <w:rPr>
                <w:rFonts w:ascii="Century Gothic" w:hAnsi="Century Gothic" w:cstheme="minorHAnsi"/>
                <w:b/>
                <w:color w:val="000000"/>
              </w:rPr>
              <w:t>Viv</w:t>
            </w:r>
            <w:r w:rsidRPr="008857C4">
              <w:rPr>
                <w:rFonts w:ascii="Century Gothic" w:hAnsi="Century Gothic" w:cstheme="minorHAnsi"/>
                <w:bCs/>
                <w:color w:val="000000"/>
              </w:rPr>
              <w:t xml:space="preserve"> asked </w:t>
            </w:r>
            <w:r w:rsidR="006148A3" w:rsidRPr="008857C4">
              <w:rPr>
                <w:rFonts w:ascii="Century Gothic" w:hAnsi="Century Gothic" w:cstheme="minorHAnsi"/>
                <w:bCs/>
                <w:color w:val="000000"/>
              </w:rPr>
              <w:t>about patient information shared to ‘private’ hospitals</w:t>
            </w:r>
            <w:r w:rsidR="000B654D">
              <w:rPr>
                <w:rFonts w:ascii="Century Gothic" w:hAnsi="Century Gothic" w:cstheme="minorHAnsi"/>
                <w:bCs/>
                <w:color w:val="000000"/>
              </w:rPr>
              <w:t xml:space="preserve"> and stated the patient’s</w:t>
            </w:r>
            <w:r w:rsidR="006148A3" w:rsidRPr="008857C4">
              <w:rPr>
                <w:rFonts w:ascii="Century Gothic" w:hAnsi="Century Gothic" w:cstheme="minorHAnsi"/>
                <w:bCs/>
                <w:color w:val="000000"/>
              </w:rPr>
              <w:t xml:space="preserve"> clinician was not able to access </w:t>
            </w:r>
            <w:r w:rsidR="009203D9" w:rsidRPr="008857C4">
              <w:rPr>
                <w:rFonts w:ascii="Century Gothic" w:hAnsi="Century Gothic" w:cstheme="minorHAnsi"/>
                <w:bCs/>
                <w:color w:val="000000"/>
              </w:rPr>
              <w:t xml:space="preserve">patient records.  </w:t>
            </w:r>
          </w:p>
          <w:p w14:paraId="02080C6A" w14:textId="7FB786E0" w:rsidR="00141F78" w:rsidRDefault="00176F87" w:rsidP="002D7D34">
            <w:pPr>
              <w:tabs>
                <w:tab w:val="right" w:pos="6480"/>
              </w:tabs>
              <w:spacing w:after="0" w:line="240" w:lineRule="auto"/>
              <w:ind w:left="567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8857C4">
              <w:rPr>
                <w:rFonts w:ascii="Century Gothic" w:hAnsi="Century Gothic" w:cstheme="minorHAnsi"/>
                <w:bCs/>
                <w:color w:val="000000"/>
              </w:rPr>
              <w:t>We explained how our referral</w:t>
            </w:r>
            <w:r w:rsidR="00F36E1D" w:rsidRPr="008857C4">
              <w:rPr>
                <w:rFonts w:ascii="Century Gothic" w:hAnsi="Century Gothic" w:cstheme="minorHAnsi"/>
                <w:bCs/>
                <w:color w:val="000000"/>
              </w:rPr>
              <w:t>s work</w:t>
            </w:r>
            <w:r w:rsidR="00E22F17">
              <w:rPr>
                <w:rFonts w:ascii="Century Gothic" w:hAnsi="Century Gothic" w:cstheme="minorHAnsi"/>
                <w:bCs/>
                <w:color w:val="000000"/>
              </w:rPr>
              <w:t xml:space="preserve"> – they are uploaded electronically to our referral information centre.  The referrals</w:t>
            </w:r>
            <w:r w:rsidR="00F36E1D" w:rsidRPr="008857C4">
              <w:rPr>
                <w:rFonts w:ascii="Century Gothic" w:hAnsi="Century Gothic" w:cstheme="minorHAnsi"/>
                <w:bCs/>
                <w:color w:val="000000"/>
              </w:rPr>
              <w:t xml:space="preserve"> contain good medical history and patient information</w:t>
            </w:r>
            <w:r w:rsidR="00E22F17">
              <w:rPr>
                <w:rFonts w:ascii="Century Gothic" w:hAnsi="Century Gothic" w:cstheme="minorHAnsi"/>
                <w:bCs/>
                <w:color w:val="000000"/>
              </w:rPr>
              <w:t xml:space="preserve"> as dictated by the doctor/health care professional.</w:t>
            </w:r>
            <w:r w:rsidR="00266969">
              <w:rPr>
                <w:rFonts w:ascii="Century Gothic" w:hAnsi="Century Gothic" w:cstheme="minorHAnsi"/>
                <w:bCs/>
                <w:color w:val="000000"/>
              </w:rPr>
              <w:t xml:space="preserve">  Whilst the referrals are accessible wherever the patient is seen, </w:t>
            </w:r>
            <w:r w:rsidR="001D2FB3" w:rsidRPr="008857C4">
              <w:rPr>
                <w:rFonts w:ascii="Century Gothic" w:hAnsi="Century Gothic" w:cstheme="minorHAnsi"/>
                <w:bCs/>
                <w:color w:val="000000"/>
              </w:rPr>
              <w:t xml:space="preserve">Craig explained </w:t>
            </w:r>
            <w:r w:rsidR="006C6CEF">
              <w:rPr>
                <w:rFonts w:ascii="Century Gothic" w:hAnsi="Century Gothic" w:cstheme="minorHAnsi"/>
                <w:bCs/>
                <w:color w:val="000000"/>
              </w:rPr>
              <w:t>can be</w:t>
            </w:r>
            <w:r w:rsidR="00F91F4F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  <w:r w:rsidR="00F91F4F">
              <w:rPr>
                <w:rFonts w:ascii="Century Gothic" w:hAnsi="Century Gothic" w:cstheme="minorHAnsi"/>
                <w:bCs/>
                <w:color w:val="000000"/>
              </w:rPr>
              <w:t xml:space="preserve">problems </w:t>
            </w:r>
            <w:r w:rsidR="006C6CEF">
              <w:rPr>
                <w:rFonts w:ascii="Century Gothic" w:hAnsi="Century Gothic" w:cstheme="minorHAnsi"/>
                <w:bCs/>
                <w:color w:val="000000"/>
              </w:rPr>
              <w:t>due to</w:t>
            </w:r>
            <w:r w:rsidR="00F91F4F">
              <w:rPr>
                <w:rFonts w:ascii="Century Gothic" w:hAnsi="Century Gothic" w:cstheme="minorHAnsi"/>
                <w:bCs/>
                <w:color w:val="000000"/>
              </w:rPr>
              <w:t xml:space="preserve"> different</w:t>
            </w:r>
            <w:r w:rsidR="00F91F4F" w:rsidRPr="008857C4">
              <w:rPr>
                <w:rFonts w:ascii="Century Gothic" w:hAnsi="Century Gothic" w:cstheme="minorHAnsi"/>
                <w:bCs/>
                <w:color w:val="000000"/>
              </w:rPr>
              <w:t xml:space="preserve"> IT systems at </w:t>
            </w:r>
            <w:r w:rsidR="00F91F4F">
              <w:rPr>
                <w:rFonts w:ascii="Century Gothic" w:hAnsi="Century Gothic" w:cstheme="minorHAnsi"/>
                <w:bCs/>
                <w:color w:val="000000"/>
              </w:rPr>
              <w:t>some</w:t>
            </w:r>
            <w:r w:rsidR="00F91F4F" w:rsidRPr="008857C4">
              <w:rPr>
                <w:rFonts w:ascii="Century Gothic" w:hAnsi="Century Gothic" w:cstheme="minorHAnsi"/>
                <w:bCs/>
                <w:color w:val="000000"/>
              </w:rPr>
              <w:t xml:space="preserve"> sites</w:t>
            </w:r>
            <w:r w:rsidR="00B07D52">
              <w:rPr>
                <w:rFonts w:ascii="Century Gothic" w:hAnsi="Century Gothic" w:cstheme="minorHAnsi"/>
                <w:bCs/>
                <w:color w:val="000000"/>
              </w:rPr>
              <w:t>.</w:t>
            </w:r>
          </w:p>
          <w:p w14:paraId="170C7EA3" w14:textId="3EE43ADB" w:rsidR="00825C87" w:rsidRPr="00B215B0" w:rsidRDefault="00825C87" w:rsidP="00B07D52">
            <w:pPr>
              <w:tabs>
                <w:tab w:val="right" w:pos="6480"/>
              </w:tabs>
              <w:spacing w:after="0" w:line="240" w:lineRule="auto"/>
              <w:ind w:left="567"/>
              <w:contextualSpacing/>
              <w:rPr>
                <w:rStyle w:val="normaltextrun"/>
                <w:rFonts w:asciiTheme="majorHAnsi" w:hAnsiTheme="majorHAns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4C26" w14:textId="77777777" w:rsidR="00FE61D4" w:rsidRPr="00287324" w:rsidRDefault="00FE61D4" w:rsidP="00B713CD">
            <w:pPr>
              <w:rPr>
                <w:rFonts w:ascii="Century Gothic" w:hAnsi="Century Gothic" w:cstheme="majorBidi"/>
              </w:rPr>
            </w:pPr>
          </w:p>
          <w:p w14:paraId="5562F53A" w14:textId="62554C55" w:rsidR="00767DFD" w:rsidRPr="00287324" w:rsidRDefault="00767DFD" w:rsidP="00B713CD">
            <w:pPr>
              <w:rPr>
                <w:rFonts w:ascii="Century Gothic" w:hAnsi="Century Gothic" w:cstheme="majorBidi"/>
              </w:rPr>
            </w:pPr>
          </w:p>
        </w:tc>
      </w:tr>
      <w:tr w:rsidR="005032BB" w:rsidRPr="00FB7972" w14:paraId="70BFAD15" w14:textId="77777777" w:rsidTr="0028732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4C592A1" w14:textId="1F20AB8C" w:rsidR="007A64AB" w:rsidRPr="00287324" w:rsidRDefault="005E4DC6" w:rsidP="007A64AB">
            <w:pPr>
              <w:tabs>
                <w:tab w:val="right" w:pos="6480"/>
              </w:tabs>
              <w:spacing w:after="0" w:line="240" w:lineRule="auto"/>
              <w:ind w:left="284"/>
              <w:contextualSpacing/>
              <w:rPr>
                <w:rFonts w:ascii="Century Gothic" w:hAnsi="Century Gothic" w:cstheme="minorHAnsi"/>
                <w:b/>
                <w:color w:val="000000"/>
              </w:rPr>
            </w:pPr>
            <w:r w:rsidRPr="00287324">
              <w:rPr>
                <w:rFonts w:ascii="Century Gothic" w:hAnsi="Century Gothic" w:cstheme="minorHAnsi"/>
                <w:b/>
                <w:color w:val="000000"/>
              </w:rPr>
              <w:t>7</w:t>
            </w:r>
            <w:r w:rsidR="007A64AB" w:rsidRPr="00287324">
              <w:rPr>
                <w:rFonts w:ascii="Century Gothic" w:hAnsi="Century Gothic" w:cstheme="minorHAnsi"/>
                <w:b/>
                <w:color w:val="000000"/>
              </w:rPr>
              <w:t xml:space="preserve">.  </w:t>
            </w:r>
            <w:r w:rsidR="007A64AB" w:rsidRPr="00287324">
              <w:rPr>
                <w:rFonts w:ascii="Century Gothic" w:hAnsi="Century Gothic" w:cstheme="minorHAnsi"/>
                <w:b/>
                <w:color w:val="000000"/>
                <w:sz w:val="24"/>
                <w:szCs w:val="24"/>
              </w:rPr>
              <w:t>New Agenda Items</w:t>
            </w:r>
          </w:p>
          <w:p w14:paraId="1283CA8B" w14:textId="21B6A44A" w:rsidR="008A1086" w:rsidRPr="00287324" w:rsidRDefault="00010C0C" w:rsidP="005E1676">
            <w:pPr>
              <w:tabs>
                <w:tab w:val="right" w:pos="6480"/>
              </w:tabs>
              <w:spacing w:after="0" w:line="240" w:lineRule="auto"/>
              <w:ind w:left="993" w:hanging="391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8857C4">
              <w:rPr>
                <w:rFonts w:ascii="Century Gothic" w:hAnsi="Century Gothic" w:cstheme="minorHAnsi"/>
                <w:b/>
                <w:color w:val="000000"/>
              </w:rPr>
              <w:t>7.1</w:t>
            </w:r>
            <w:r w:rsidR="005E1676" w:rsidRPr="008857C4">
              <w:rPr>
                <w:rFonts w:ascii="Century Gothic" w:hAnsi="Century Gothic" w:cstheme="minorHAnsi"/>
                <w:b/>
                <w:color w:val="000000"/>
              </w:rPr>
              <w:tab/>
            </w:r>
            <w:r w:rsidR="003272D7" w:rsidRPr="008857C4">
              <w:rPr>
                <w:rFonts w:ascii="Century Gothic" w:hAnsi="Century Gothic" w:cstheme="minorHAnsi"/>
                <w:b/>
                <w:color w:val="000000"/>
              </w:rPr>
              <w:t>Viv</w:t>
            </w:r>
            <w:r w:rsidR="003272D7" w:rsidRPr="00287324">
              <w:rPr>
                <w:rFonts w:ascii="Century Gothic" w:hAnsi="Century Gothic" w:cstheme="minorHAnsi"/>
                <w:b/>
                <w:color w:val="000000"/>
              </w:rPr>
              <w:br/>
            </w:r>
            <w:r w:rsidR="008A1086" w:rsidRPr="00287324">
              <w:rPr>
                <w:rFonts w:ascii="Century Gothic" w:hAnsi="Century Gothic" w:cstheme="minorHAnsi"/>
                <w:b/>
                <w:color w:val="000000"/>
              </w:rPr>
              <w:t>Information on Translation procedures to Non English speaking patients, &amp; other implements used to communicate with p</w:t>
            </w:r>
            <w:r w:rsidR="003272D7" w:rsidRPr="00287324">
              <w:rPr>
                <w:rFonts w:ascii="Century Gothic" w:hAnsi="Century Gothic" w:cstheme="minorHAnsi"/>
                <w:b/>
                <w:color w:val="000000"/>
              </w:rPr>
              <w:t>atient</w:t>
            </w:r>
            <w:r w:rsidR="008A1086" w:rsidRPr="00287324">
              <w:rPr>
                <w:rFonts w:ascii="Century Gothic" w:hAnsi="Century Gothic" w:cstheme="minorHAnsi"/>
                <w:bCs/>
                <w:color w:val="000000"/>
              </w:rPr>
              <w:t>.</w:t>
            </w:r>
          </w:p>
          <w:p w14:paraId="747C949F" w14:textId="3FF0268E" w:rsidR="008A1086" w:rsidRPr="00287324" w:rsidRDefault="00977251" w:rsidP="005E1676">
            <w:pPr>
              <w:tabs>
                <w:tab w:val="right" w:pos="6480"/>
              </w:tabs>
              <w:spacing w:before="120" w:after="120" w:line="240" w:lineRule="auto"/>
              <w:ind w:left="993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287324">
              <w:rPr>
                <w:rFonts w:ascii="Century Gothic" w:hAnsi="Century Gothic" w:cstheme="minorHAnsi"/>
                <w:bCs/>
                <w:color w:val="000000"/>
              </w:rPr>
              <w:t>Craig</w:t>
            </w:r>
            <w:r w:rsidR="00ED370B" w:rsidRPr="00287324">
              <w:rPr>
                <w:rFonts w:ascii="Century Gothic" w:hAnsi="Century Gothic" w:cstheme="minorHAnsi"/>
                <w:bCs/>
                <w:color w:val="000000"/>
              </w:rPr>
              <w:t xml:space="preserve"> explained that on registration </w:t>
            </w:r>
            <w:r w:rsidR="004F5B4F" w:rsidRPr="00287324">
              <w:rPr>
                <w:rFonts w:ascii="Century Gothic" w:hAnsi="Century Gothic" w:cstheme="minorHAnsi"/>
                <w:bCs/>
                <w:color w:val="000000"/>
              </w:rPr>
              <w:t>with the surgery</w:t>
            </w:r>
            <w:r w:rsidR="0097481F" w:rsidRPr="00287324">
              <w:rPr>
                <w:rFonts w:ascii="Century Gothic" w:hAnsi="Century Gothic" w:cstheme="minorHAnsi"/>
                <w:bCs/>
                <w:color w:val="000000"/>
              </w:rPr>
              <w:t xml:space="preserve">, patient’s preferred </w:t>
            </w:r>
            <w:r w:rsidR="00ED370B" w:rsidRPr="00287324">
              <w:rPr>
                <w:rFonts w:ascii="Century Gothic" w:hAnsi="Century Gothic" w:cstheme="minorHAnsi"/>
                <w:bCs/>
                <w:color w:val="000000"/>
              </w:rPr>
              <w:t>first language</w:t>
            </w:r>
            <w:r w:rsidR="00C63D47" w:rsidRPr="00287324">
              <w:rPr>
                <w:rFonts w:ascii="Century Gothic" w:hAnsi="Century Gothic" w:cstheme="minorHAnsi"/>
                <w:bCs/>
                <w:color w:val="000000"/>
              </w:rPr>
              <w:t xml:space="preserve"> is recorded</w:t>
            </w:r>
            <w:r w:rsidR="003272D7" w:rsidRPr="00287324">
              <w:rPr>
                <w:rFonts w:ascii="Century Gothic" w:hAnsi="Century Gothic" w:cstheme="minorHAnsi"/>
                <w:bCs/>
                <w:color w:val="000000"/>
              </w:rPr>
              <w:t xml:space="preserve"> on the patient’s record.  When an appointment is requested, </w:t>
            </w:r>
            <w:r w:rsidR="008F23DE" w:rsidRPr="00287324">
              <w:rPr>
                <w:rFonts w:ascii="Century Gothic" w:hAnsi="Century Gothic" w:cstheme="minorHAnsi"/>
                <w:bCs/>
                <w:color w:val="000000"/>
              </w:rPr>
              <w:t xml:space="preserve">a prompt for staff pops up </w:t>
            </w:r>
            <w:r w:rsidR="001A2F89" w:rsidRPr="00287324">
              <w:rPr>
                <w:rFonts w:ascii="Century Gothic" w:hAnsi="Century Gothic" w:cstheme="minorHAnsi"/>
                <w:bCs/>
                <w:color w:val="000000"/>
              </w:rPr>
              <w:t xml:space="preserve">to provide a double appointment for the patient and an interpreter is required. </w:t>
            </w:r>
            <w:r w:rsidR="000B726A" w:rsidRPr="00287324">
              <w:rPr>
                <w:rFonts w:ascii="Century Gothic" w:hAnsi="Century Gothic" w:cstheme="minorHAnsi"/>
                <w:bCs/>
                <w:color w:val="000000"/>
              </w:rPr>
              <w:t xml:space="preserve"> The procedure at the patient’s appointment is as follows:</w:t>
            </w:r>
          </w:p>
          <w:p w14:paraId="5F2D8F7A" w14:textId="2904A599" w:rsidR="000B726A" w:rsidRPr="00287324" w:rsidRDefault="000B726A" w:rsidP="005E1676">
            <w:pPr>
              <w:tabs>
                <w:tab w:val="right" w:pos="6480"/>
              </w:tabs>
              <w:spacing w:before="120" w:after="120" w:line="240" w:lineRule="auto"/>
              <w:ind w:left="993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287324">
              <w:rPr>
                <w:rFonts w:ascii="Century Gothic" w:hAnsi="Century Gothic" w:cstheme="minorHAnsi"/>
                <w:bCs/>
                <w:color w:val="000000"/>
              </w:rPr>
              <w:t>Patient is called in by the doctor.  The doctor calls language line</w:t>
            </w:r>
            <w:r w:rsidR="00057046" w:rsidRPr="00287324">
              <w:rPr>
                <w:rFonts w:ascii="Century Gothic" w:hAnsi="Century Gothic" w:cstheme="minorHAnsi"/>
                <w:bCs/>
                <w:color w:val="000000"/>
              </w:rPr>
              <w:t xml:space="preserve"> and requests the </w:t>
            </w:r>
            <w:r w:rsidR="00612575" w:rsidRPr="00287324">
              <w:rPr>
                <w:rFonts w:ascii="Century Gothic" w:hAnsi="Century Gothic" w:cstheme="minorHAnsi"/>
                <w:bCs/>
                <w:color w:val="000000"/>
              </w:rPr>
              <w:t xml:space="preserve">relevant language to be interpreted.  </w:t>
            </w:r>
            <w:r w:rsidR="00AC7187" w:rsidRPr="00287324">
              <w:rPr>
                <w:rFonts w:ascii="Century Gothic" w:hAnsi="Century Gothic" w:cstheme="minorHAnsi"/>
                <w:bCs/>
                <w:color w:val="000000"/>
              </w:rPr>
              <w:t xml:space="preserve">A 3-way conversation on speaker phone </w:t>
            </w:r>
            <w:r w:rsidR="0041110E" w:rsidRPr="00287324">
              <w:rPr>
                <w:rFonts w:ascii="Century Gothic" w:hAnsi="Century Gothic" w:cstheme="minorHAnsi"/>
                <w:bCs/>
                <w:color w:val="000000"/>
              </w:rPr>
              <w:t>is had by the patient, GP and interpreter.  This is a service which works very well.</w:t>
            </w:r>
          </w:p>
          <w:p w14:paraId="52F86607" w14:textId="77777777" w:rsidR="005E1676" w:rsidRPr="00287324" w:rsidRDefault="005E1676" w:rsidP="005E1676">
            <w:pPr>
              <w:tabs>
                <w:tab w:val="right" w:pos="6480"/>
              </w:tabs>
              <w:spacing w:before="120" w:after="120" w:line="240" w:lineRule="auto"/>
              <w:ind w:left="993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</w:p>
          <w:p w14:paraId="0F219B2A" w14:textId="77777777" w:rsidR="005E1676" w:rsidRPr="00287324" w:rsidRDefault="00282B06" w:rsidP="005E1676">
            <w:pPr>
              <w:tabs>
                <w:tab w:val="right" w:pos="6480"/>
              </w:tabs>
              <w:spacing w:after="0" w:line="240" w:lineRule="auto"/>
              <w:ind w:left="993" w:hanging="391"/>
              <w:contextualSpacing/>
              <w:rPr>
                <w:rFonts w:ascii="Century Gothic" w:hAnsi="Century Gothic" w:cstheme="minorHAnsi"/>
                <w:b/>
                <w:color w:val="000000"/>
              </w:rPr>
            </w:pPr>
            <w:r w:rsidRPr="00287324">
              <w:rPr>
                <w:rFonts w:ascii="Century Gothic" w:hAnsi="Century Gothic" w:cstheme="minorHAnsi"/>
                <w:b/>
                <w:color w:val="000000"/>
              </w:rPr>
              <w:t>7.2</w:t>
            </w:r>
            <w:r w:rsidR="005E1676" w:rsidRPr="00287324">
              <w:rPr>
                <w:rFonts w:ascii="Century Gothic" w:hAnsi="Century Gothic" w:cstheme="minorHAnsi"/>
                <w:b/>
                <w:color w:val="000000"/>
              </w:rPr>
              <w:tab/>
            </w:r>
            <w:r w:rsidR="005E1676" w:rsidRPr="00287324">
              <w:rPr>
                <w:rFonts w:ascii="Century Gothic" w:hAnsi="Century Gothic" w:cstheme="minorHAnsi"/>
                <w:b/>
                <w:color w:val="000000"/>
              </w:rPr>
              <w:tab/>
            </w:r>
            <w:r w:rsidRPr="00287324">
              <w:rPr>
                <w:rFonts w:ascii="Century Gothic" w:hAnsi="Century Gothic" w:cstheme="minorHAnsi"/>
                <w:b/>
                <w:color w:val="000000"/>
              </w:rPr>
              <w:t>PPG Meeting Minutes on the Surgery Website and notice boards</w:t>
            </w:r>
            <w:r w:rsidR="001D37BC" w:rsidRPr="00287324">
              <w:rPr>
                <w:rFonts w:ascii="Century Gothic" w:hAnsi="Century Gothic" w:cstheme="minorHAnsi"/>
                <w:b/>
                <w:color w:val="000000"/>
              </w:rPr>
              <w:t xml:space="preserve">. </w:t>
            </w:r>
            <w:r w:rsidR="00320F05" w:rsidRPr="00287324">
              <w:rPr>
                <w:rFonts w:ascii="Century Gothic" w:hAnsi="Century Gothic" w:cstheme="minorHAnsi"/>
                <w:b/>
                <w:color w:val="000000"/>
              </w:rPr>
              <w:t>.</w:t>
            </w:r>
          </w:p>
          <w:p w14:paraId="046B00D5" w14:textId="4C1ED05A" w:rsidR="00010C0C" w:rsidRPr="00287324" w:rsidRDefault="005E1676" w:rsidP="005E1676">
            <w:pPr>
              <w:tabs>
                <w:tab w:val="right" w:pos="6480"/>
              </w:tabs>
              <w:spacing w:after="0" w:line="240" w:lineRule="auto"/>
              <w:ind w:left="993" w:hanging="391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287324">
              <w:rPr>
                <w:rFonts w:ascii="Century Gothic" w:hAnsi="Century Gothic" w:cstheme="minorHAnsi"/>
                <w:bCs/>
                <w:color w:val="000000"/>
              </w:rPr>
              <w:tab/>
            </w:r>
            <w:r w:rsidR="004F5B4F" w:rsidRPr="00287324">
              <w:rPr>
                <w:rFonts w:ascii="Century Gothic" w:hAnsi="Century Gothic" w:cstheme="minorHAnsi"/>
                <w:bCs/>
                <w:color w:val="000000"/>
              </w:rPr>
              <w:t>Patricia</w:t>
            </w:r>
            <w:r w:rsidR="00320F05" w:rsidRPr="00287324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  <w:r w:rsidR="0041110E" w:rsidRPr="00287324">
              <w:rPr>
                <w:rFonts w:ascii="Century Gothic" w:hAnsi="Century Gothic" w:cstheme="minorHAnsi"/>
                <w:bCs/>
                <w:color w:val="000000"/>
              </w:rPr>
              <w:t>required</w:t>
            </w:r>
            <w:r w:rsidR="00320F05" w:rsidRPr="00287324">
              <w:rPr>
                <w:rFonts w:ascii="Century Gothic" w:hAnsi="Century Gothic" w:cstheme="minorHAnsi"/>
                <w:bCs/>
                <w:color w:val="000000"/>
              </w:rPr>
              <w:t xml:space="preserve"> clarification </w:t>
            </w:r>
            <w:r w:rsidR="004F5B4F" w:rsidRPr="00287324">
              <w:rPr>
                <w:rFonts w:ascii="Century Gothic" w:hAnsi="Century Gothic" w:cstheme="minorHAnsi"/>
                <w:bCs/>
                <w:color w:val="000000"/>
              </w:rPr>
              <w:t>that</w:t>
            </w:r>
            <w:r w:rsidR="00320F05" w:rsidRPr="00287324">
              <w:rPr>
                <w:rFonts w:ascii="Century Gothic" w:hAnsi="Century Gothic" w:cstheme="minorHAnsi"/>
                <w:bCs/>
                <w:color w:val="000000"/>
              </w:rPr>
              <w:t xml:space="preserve"> all PPG </w:t>
            </w:r>
            <w:r w:rsidR="0041110E" w:rsidRPr="00287324">
              <w:rPr>
                <w:rFonts w:ascii="Century Gothic" w:hAnsi="Century Gothic" w:cstheme="minorHAnsi"/>
                <w:bCs/>
                <w:color w:val="000000"/>
              </w:rPr>
              <w:t xml:space="preserve">members </w:t>
            </w:r>
            <w:r w:rsidR="00320F05" w:rsidRPr="00287324">
              <w:rPr>
                <w:rFonts w:ascii="Century Gothic" w:hAnsi="Century Gothic" w:cstheme="minorHAnsi"/>
                <w:bCs/>
                <w:color w:val="000000"/>
              </w:rPr>
              <w:t>and LHS staff are happy to put their full names on the minutes</w:t>
            </w:r>
            <w:r w:rsidRPr="00287324">
              <w:rPr>
                <w:rFonts w:ascii="Century Gothic" w:hAnsi="Century Gothic" w:cstheme="minorHAnsi"/>
                <w:bCs/>
                <w:color w:val="000000"/>
              </w:rPr>
              <w:t>, which will be visible to patients and anyone who accesses LHS Website.</w:t>
            </w:r>
            <w:r w:rsidR="004F5B4F" w:rsidRPr="00287324">
              <w:rPr>
                <w:rFonts w:ascii="Century Gothic" w:hAnsi="Century Gothic" w:cstheme="minorHAnsi"/>
                <w:bCs/>
                <w:color w:val="000000"/>
              </w:rPr>
              <w:t xml:space="preserve">  All present agreed that full names are fine.</w:t>
            </w:r>
          </w:p>
          <w:p w14:paraId="60A4AE0E" w14:textId="283483BD" w:rsidR="00700EA6" w:rsidRPr="00287324" w:rsidRDefault="00700EA6" w:rsidP="008C60AB">
            <w:pPr>
              <w:ind w:left="993"/>
              <w:rPr>
                <w:rFonts w:ascii="Century Gothic" w:hAnsi="Century Gothic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FB30" w14:textId="77777777" w:rsidR="00227745" w:rsidRPr="00287324" w:rsidRDefault="00227745" w:rsidP="6E8EB53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CA23479" w14:textId="77777777" w:rsidR="00767DFD" w:rsidRPr="00287324" w:rsidRDefault="00767DFD" w:rsidP="6E8EB53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2CFD06D" w14:textId="77777777" w:rsidR="00767DFD" w:rsidRPr="00287324" w:rsidRDefault="00767DFD" w:rsidP="6E8EB53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8FF194B" w14:textId="77777777" w:rsidR="00767DFD" w:rsidRPr="00287324" w:rsidRDefault="00767DFD" w:rsidP="6E8EB53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413CCFD" w14:textId="77777777" w:rsidR="00767DFD" w:rsidRPr="00287324" w:rsidRDefault="00767DFD" w:rsidP="6E8EB53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D59FBE7" w14:textId="77777777" w:rsidR="00767DFD" w:rsidRPr="00287324" w:rsidRDefault="00767DFD" w:rsidP="6E8EB53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3F08A33" w14:textId="77777777" w:rsidR="00767DFD" w:rsidRPr="00287324" w:rsidRDefault="00767DFD" w:rsidP="6E8EB53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590C7C1" w14:textId="77777777" w:rsidR="00767DFD" w:rsidRPr="00287324" w:rsidRDefault="00767DFD" w:rsidP="6E8EB53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0D27BC4" w14:textId="77777777" w:rsidR="00767DFD" w:rsidRPr="00287324" w:rsidRDefault="00767DFD" w:rsidP="6E8EB53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2B7FD04" w14:textId="77777777" w:rsidR="00767DFD" w:rsidRPr="00287324" w:rsidRDefault="00767DFD" w:rsidP="6E8EB53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20D6E56" w14:textId="77777777" w:rsidR="00767DFD" w:rsidRPr="00287324" w:rsidRDefault="00767DFD" w:rsidP="6E8EB53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D810693" w14:textId="651020CE" w:rsidR="00767DFD" w:rsidRPr="00287324" w:rsidRDefault="008857C4" w:rsidP="008857C4">
            <w:pPr>
              <w:ind w:left="149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br/>
            </w:r>
            <w:r w:rsidR="0041110E" w:rsidRPr="00287324">
              <w:rPr>
                <w:rFonts w:ascii="Century Gothic" w:hAnsi="Century Gothic" w:cstheme="minorHAnsi"/>
                <w:sz w:val="20"/>
                <w:szCs w:val="20"/>
              </w:rPr>
              <w:t>P Barrow</w:t>
            </w:r>
          </w:p>
          <w:p w14:paraId="0EDEF6F7" w14:textId="77777777" w:rsidR="0041110E" w:rsidRPr="00287324" w:rsidRDefault="0041110E" w:rsidP="0041110E">
            <w:pPr>
              <w:ind w:left="149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8B63298" w14:textId="586387F3" w:rsidR="00767DFD" w:rsidRPr="00287324" w:rsidRDefault="00767DFD" w:rsidP="00E65C7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5032BB" w:rsidRPr="00FB7972" w14:paraId="5211CB76" w14:textId="77777777" w:rsidTr="0028732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1AC87C1E" w14:textId="425EF817" w:rsidR="00CA5811" w:rsidRDefault="003847B4" w:rsidP="0041110E">
            <w:pPr>
              <w:tabs>
                <w:tab w:val="right" w:pos="6480"/>
              </w:tabs>
              <w:spacing w:after="0" w:line="240" w:lineRule="auto"/>
              <w:ind w:left="284"/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F38B6">
              <w:rPr>
                <w:rFonts w:cstheme="minorHAnsi"/>
                <w:b/>
                <w:color w:val="000000"/>
                <w:sz w:val="24"/>
                <w:szCs w:val="24"/>
              </w:rPr>
              <w:t>8</w:t>
            </w:r>
            <w:r w:rsidR="000E1870" w:rsidRPr="007F38B6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  <w:r w:rsidRPr="007F38B6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CA5811" w:rsidRPr="007F38B6">
              <w:rPr>
                <w:rFonts w:cstheme="minorHAnsi"/>
                <w:b/>
                <w:color w:val="000000"/>
                <w:sz w:val="24"/>
                <w:szCs w:val="24"/>
              </w:rPr>
              <w:t>Any other business</w:t>
            </w:r>
          </w:p>
          <w:p w14:paraId="54815880" w14:textId="08F20301" w:rsidR="00DF1326" w:rsidRPr="0041110E" w:rsidRDefault="00693A69" w:rsidP="0041110E">
            <w:pPr>
              <w:tabs>
                <w:tab w:val="right" w:pos="6480"/>
              </w:tabs>
              <w:spacing w:after="0" w:line="240" w:lineRule="auto"/>
              <w:ind w:left="567"/>
              <w:rPr>
                <w:rStyle w:val="normaltextrun"/>
                <w:rFonts w:asciiTheme="majorHAnsi" w:hAnsiTheme="majorHAnsi" w:cstheme="majorBidi"/>
              </w:rPr>
            </w:pPr>
            <w:r w:rsidRPr="00DB34AC">
              <w:rPr>
                <w:rStyle w:val="normaltextrun"/>
                <w:rFonts w:asciiTheme="majorHAnsi" w:hAnsiTheme="majorHAnsi" w:cstheme="majorBidi"/>
                <w:b/>
                <w:bCs/>
              </w:rPr>
              <w:t>Barry</w:t>
            </w:r>
            <w:r>
              <w:rPr>
                <w:rStyle w:val="normaltextrun"/>
                <w:rFonts w:asciiTheme="majorHAnsi" w:hAnsiTheme="majorHAnsi" w:cstheme="majorBidi"/>
                <w:b/>
                <w:bCs/>
              </w:rPr>
              <w:br/>
            </w:r>
            <w:proofErr w:type="spellStart"/>
            <w:r w:rsidR="0019047D" w:rsidRPr="0041110E">
              <w:rPr>
                <w:rStyle w:val="normaltextrun"/>
                <w:rFonts w:ascii="Century Gothic" w:hAnsi="Century Gothic" w:cstheme="majorBidi"/>
              </w:rPr>
              <w:t>Barry</w:t>
            </w:r>
            <w:proofErr w:type="spellEnd"/>
            <w:r w:rsidR="0019047D" w:rsidRPr="0041110E">
              <w:rPr>
                <w:rStyle w:val="normaltextrun"/>
                <w:rFonts w:ascii="Century Gothic" w:hAnsi="Century Gothic" w:cstheme="majorBidi"/>
              </w:rPr>
              <w:t xml:space="preserve"> produced some data</w:t>
            </w:r>
            <w:r w:rsidR="00924B0B" w:rsidRPr="0041110E">
              <w:rPr>
                <w:rStyle w:val="normaltextrun"/>
                <w:rFonts w:ascii="Century Gothic" w:hAnsi="Century Gothic" w:cstheme="majorBidi"/>
              </w:rPr>
              <w:t xml:space="preserve"> which had been published by </w:t>
            </w:r>
            <w:r w:rsidRPr="0041110E">
              <w:rPr>
                <w:rStyle w:val="normaltextrun"/>
                <w:rFonts w:ascii="Century Gothic" w:hAnsi="Century Gothic" w:cstheme="majorBidi"/>
              </w:rPr>
              <w:t xml:space="preserve">The King’s </w:t>
            </w:r>
            <w:r w:rsidR="0041110E">
              <w:rPr>
                <w:rStyle w:val="normaltextrun"/>
                <w:rFonts w:ascii="Century Gothic" w:hAnsi="Century Gothic" w:cstheme="majorBidi"/>
              </w:rPr>
              <w:t>F</w:t>
            </w:r>
            <w:r w:rsidRPr="0041110E">
              <w:rPr>
                <w:rStyle w:val="normaltextrun"/>
                <w:rFonts w:ascii="Century Gothic" w:hAnsi="Century Gothic" w:cstheme="majorBidi"/>
              </w:rPr>
              <w:t xml:space="preserve">und </w:t>
            </w:r>
            <w:r w:rsidR="00924B0B" w:rsidRPr="0041110E">
              <w:rPr>
                <w:rStyle w:val="normaltextrun"/>
                <w:rFonts w:ascii="Century Gothic" w:hAnsi="Century Gothic" w:cstheme="majorBidi"/>
              </w:rPr>
              <w:t>who have</w:t>
            </w:r>
            <w:r w:rsidRPr="0041110E">
              <w:rPr>
                <w:rStyle w:val="normaltextrun"/>
                <w:rFonts w:ascii="Century Gothic" w:hAnsi="Century Gothic" w:cstheme="majorBidi"/>
              </w:rPr>
              <w:t xml:space="preserve"> </w:t>
            </w:r>
            <w:r w:rsidR="00924B0B" w:rsidRPr="0041110E">
              <w:rPr>
                <w:rStyle w:val="normaltextrun"/>
                <w:rFonts w:ascii="Century Gothic" w:hAnsi="Century Gothic" w:cstheme="majorBidi"/>
              </w:rPr>
              <w:t>carried out</w:t>
            </w:r>
            <w:r w:rsidRPr="0041110E">
              <w:rPr>
                <w:rStyle w:val="normaltextrun"/>
                <w:rFonts w:ascii="Century Gothic" w:hAnsi="Century Gothic" w:cstheme="majorBidi"/>
              </w:rPr>
              <w:t xml:space="preserve"> </w:t>
            </w:r>
            <w:r w:rsidR="0041110E">
              <w:rPr>
                <w:rStyle w:val="normaltextrun"/>
                <w:rFonts w:ascii="Century Gothic" w:hAnsi="Century Gothic" w:cstheme="majorBidi"/>
              </w:rPr>
              <w:t>r</w:t>
            </w:r>
            <w:r w:rsidRPr="0041110E">
              <w:rPr>
                <w:rStyle w:val="normaltextrun"/>
                <w:rFonts w:ascii="Century Gothic" w:hAnsi="Century Gothic" w:cstheme="majorBidi"/>
              </w:rPr>
              <w:t>esearch on</w:t>
            </w:r>
            <w:r w:rsidR="00924B0B" w:rsidRPr="0041110E">
              <w:rPr>
                <w:rStyle w:val="normaltextrun"/>
                <w:rFonts w:ascii="Century Gothic" w:hAnsi="Century Gothic" w:cstheme="majorBidi"/>
              </w:rPr>
              <w:t xml:space="preserve"> how many</w:t>
            </w:r>
            <w:r w:rsidRPr="0041110E">
              <w:rPr>
                <w:rStyle w:val="normaltextrun"/>
                <w:rFonts w:ascii="Century Gothic" w:hAnsi="Century Gothic" w:cstheme="majorBidi"/>
              </w:rPr>
              <w:t xml:space="preserve"> patients </w:t>
            </w:r>
            <w:r w:rsidR="0041110E">
              <w:rPr>
                <w:rStyle w:val="normaltextrun"/>
                <w:rFonts w:ascii="Century Gothic" w:hAnsi="Century Gothic" w:cstheme="majorBidi"/>
              </w:rPr>
              <w:t xml:space="preserve">in this country are </w:t>
            </w:r>
            <w:r w:rsidRPr="0041110E">
              <w:rPr>
                <w:rStyle w:val="normaltextrun"/>
                <w:rFonts w:ascii="Century Gothic" w:hAnsi="Century Gothic" w:cstheme="majorBidi"/>
              </w:rPr>
              <w:t xml:space="preserve">waiting </w:t>
            </w:r>
            <w:r w:rsidR="0041110E">
              <w:rPr>
                <w:rStyle w:val="normaltextrun"/>
                <w:rFonts w:ascii="Century Gothic" w:hAnsi="Century Gothic" w:cstheme="majorBidi"/>
              </w:rPr>
              <w:t xml:space="preserve">at least </w:t>
            </w:r>
            <w:r w:rsidR="009C0CF4" w:rsidRPr="0041110E">
              <w:rPr>
                <w:rStyle w:val="normaltextrun"/>
                <w:rFonts w:ascii="Century Gothic" w:hAnsi="Century Gothic" w:cstheme="majorBidi"/>
              </w:rPr>
              <w:t>4 weeks</w:t>
            </w:r>
            <w:r w:rsidR="00924B0B" w:rsidRPr="0041110E">
              <w:rPr>
                <w:rStyle w:val="normaltextrun"/>
                <w:rFonts w:ascii="Century Gothic" w:hAnsi="Century Gothic" w:cstheme="majorBidi"/>
              </w:rPr>
              <w:t xml:space="preserve"> to see a GP</w:t>
            </w:r>
            <w:r w:rsidR="00924B0B" w:rsidRPr="0041110E">
              <w:rPr>
                <w:rStyle w:val="normaltextrun"/>
                <w:rFonts w:asciiTheme="majorHAnsi" w:hAnsiTheme="majorHAnsi" w:cstheme="majorBidi"/>
              </w:rPr>
              <w:t>.</w:t>
            </w:r>
          </w:p>
          <w:p w14:paraId="3A35CFF4" w14:textId="77777777" w:rsidR="00DF1326" w:rsidRPr="0041110E" w:rsidRDefault="00DF1326" w:rsidP="0041110E">
            <w:pPr>
              <w:tabs>
                <w:tab w:val="right" w:pos="6480"/>
              </w:tabs>
              <w:spacing w:after="0" w:line="240" w:lineRule="auto"/>
              <w:ind w:left="567"/>
              <w:rPr>
                <w:rStyle w:val="normaltextrun"/>
                <w:rFonts w:asciiTheme="majorHAnsi" w:hAnsiTheme="majorHAnsi" w:cstheme="majorBidi"/>
              </w:rPr>
            </w:pPr>
          </w:p>
          <w:p w14:paraId="10FEF5A5" w14:textId="77777777" w:rsidR="00D9337B" w:rsidRDefault="00AE54C1" w:rsidP="0041110E">
            <w:pPr>
              <w:tabs>
                <w:tab w:val="right" w:pos="6480"/>
              </w:tabs>
              <w:spacing w:after="0" w:line="240" w:lineRule="auto"/>
              <w:ind w:left="567"/>
              <w:rPr>
                <w:rStyle w:val="normaltextrun"/>
                <w:rFonts w:ascii="Century Gothic" w:hAnsi="Century Gothic" w:cstheme="majorBidi"/>
              </w:rPr>
            </w:pPr>
            <w:r w:rsidRPr="0041110E">
              <w:rPr>
                <w:rStyle w:val="normaltextrun"/>
                <w:rFonts w:ascii="Century Gothic" w:hAnsi="Century Gothic" w:cstheme="majorBidi"/>
              </w:rPr>
              <w:t xml:space="preserve">Chorley SR </w:t>
            </w:r>
            <w:r w:rsidR="00DF1326" w:rsidRPr="0041110E">
              <w:rPr>
                <w:rStyle w:val="normaltextrun"/>
                <w:rFonts w:ascii="Century Gothic" w:hAnsi="Century Gothic" w:cstheme="majorBidi"/>
              </w:rPr>
              <w:t xml:space="preserve">is 5th in the country with a total of </w:t>
            </w:r>
            <w:r w:rsidR="003C393C" w:rsidRPr="0041110E">
              <w:rPr>
                <w:rStyle w:val="normaltextrun"/>
                <w:rFonts w:ascii="Century Gothic" w:hAnsi="Century Gothic" w:cstheme="majorBidi"/>
              </w:rPr>
              <w:t>8</w:t>
            </w:r>
            <w:r w:rsidRPr="0041110E">
              <w:rPr>
                <w:rStyle w:val="normaltextrun"/>
                <w:rFonts w:ascii="Century Gothic" w:hAnsi="Century Gothic" w:cstheme="majorBidi"/>
              </w:rPr>
              <w:t>.</w:t>
            </w:r>
            <w:r w:rsidR="003C393C" w:rsidRPr="0041110E">
              <w:rPr>
                <w:rStyle w:val="normaltextrun"/>
                <w:rFonts w:ascii="Century Gothic" w:hAnsi="Century Gothic" w:cstheme="majorBidi"/>
              </w:rPr>
              <w:t>4%</w:t>
            </w:r>
            <w:r w:rsidR="00DF1326" w:rsidRPr="0041110E">
              <w:rPr>
                <w:rStyle w:val="normaltextrun"/>
                <w:rFonts w:ascii="Century Gothic" w:hAnsi="Century Gothic" w:cstheme="majorBidi"/>
              </w:rPr>
              <w:t xml:space="preserve"> waiting for 4 weeks or more</w:t>
            </w:r>
            <w:r w:rsidR="00DB34AC" w:rsidRPr="0041110E">
              <w:rPr>
                <w:rStyle w:val="normaltextrun"/>
                <w:rFonts w:ascii="Century Gothic" w:hAnsi="Century Gothic" w:cstheme="majorBidi"/>
              </w:rPr>
              <w:t>.</w:t>
            </w:r>
          </w:p>
          <w:p w14:paraId="1BD926C4" w14:textId="77777777" w:rsidR="00BF112B" w:rsidRPr="0041110E" w:rsidRDefault="00BF112B" w:rsidP="0041110E">
            <w:pPr>
              <w:tabs>
                <w:tab w:val="right" w:pos="6480"/>
              </w:tabs>
              <w:spacing w:after="0" w:line="240" w:lineRule="auto"/>
              <w:ind w:left="567"/>
              <w:rPr>
                <w:rStyle w:val="normaltextrun"/>
                <w:rFonts w:ascii="Century Gothic" w:hAnsi="Century Gothic" w:cstheme="majorBidi"/>
              </w:rPr>
            </w:pPr>
          </w:p>
          <w:p w14:paraId="34B18016" w14:textId="77777777" w:rsidR="00BF112B" w:rsidRPr="00BF112B" w:rsidRDefault="00BF112B" w:rsidP="00BF112B">
            <w:pPr>
              <w:tabs>
                <w:tab w:val="right" w:pos="6480"/>
              </w:tabs>
              <w:spacing w:after="0" w:line="240" w:lineRule="auto"/>
              <w:ind w:left="567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287324">
              <w:rPr>
                <w:rFonts w:ascii="Century Gothic" w:hAnsi="Century Gothic" w:cstheme="minorHAnsi"/>
                <w:b/>
                <w:color w:val="000000"/>
              </w:rPr>
              <w:t xml:space="preserve">NAPP </w:t>
            </w:r>
            <w:r w:rsidRPr="00BF112B">
              <w:rPr>
                <w:rFonts w:ascii="Century Gothic" w:hAnsi="Century Gothic" w:cstheme="minorHAnsi"/>
                <w:bCs/>
                <w:color w:val="000000"/>
              </w:rPr>
              <w:t>(not on current agenda – to be included as a regular agenda item going forward).</w:t>
            </w:r>
          </w:p>
          <w:p w14:paraId="188B98F2" w14:textId="485058BB" w:rsidR="00BF112B" w:rsidRDefault="00BF112B" w:rsidP="00BF112B">
            <w:pPr>
              <w:tabs>
                <w:tab w:val="right" w:pos="6480"/>
              </w:tabs>
              <w:spacing w:after="0" w:line="240" w:lineRule="auto"/>
              <w:ind w:left="567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287324">
              <w:rPr>
                <w:rFonts w:ascii="Century Gothic" w:hAnsi="Century Gothic" w:cstheme="minorHAnsi"/>
                <w:bCs/>
                <w:color w:val="000000"/>
              </w:rPr>
              <w:t xml:space="preserve">Barry asked about PCNS and whether we are a member of a PCN.  Craig explained how this works. </w:t>
            </w:r>
            <w:r w:rsidR="004E2F4A">
              <w:rPr>
                <w:rFonts w:ascii="Century Gothic" w:hAnsi="Century Gothic" w:cstheme="minorHAnsi"/>
                <w:bCs/>
                <w:color w:val="000000"/>
              </w:rPr>
              <w:t>A link</w:t>
            </w:r>
            <w:r w:rsidRPr="00287324">
              <w:rPr>
                <w:rFonts w:ascii="Century Gothic" w:hAnsi="Century Gothic" w:cstheme="minorHAnsi"/>
                <w:bCs/>
                <w:color w:val="000000"/>
              </w:rPr>
              <w:t xml:space="preserve"> to how PCNs work for those who are not currently aware.</w:t>
            </w:r>
          </w:p>
          <w:p w14:paraId="447CE7D8" w14:textId="10DA68FE" w:rsidR="009F3158" w:rsidRDefault="009F3158" w:rsidP="00BF112B">
            <w:pPr>
              <w:tabs>
                <w:tab w:val="right" w:pos="6480"/>
              </w:tabs>
              <w:spacing w:after="0" w:line="240" w:lineRule="auto"/>
              <w:ind w:left="567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hyperlink r:id="rId10" w:history="1">
              <w:r w:rsidRPr="003B0AC1">
                <w:rPr>
                  <w:rStyle w:val="Hyperlink"/>
                  <w:rFonts w:ascii="Century Gothic" w:hAnsi="Century Gothic" w:cstheme="minorHAnsi"/>
                  <w:bCs/>
                </w:rPr>
                <w:t>https://www.england.nhs.uk/long-read/primary-care-networks-pcns/</w:t>
              </w:r>
            </w:hyperlink>
          </w:p>
          <w:p w14:paraId="7A87CC7B" w14:textId="487C65AB" w:rsidR="00FF4807" w:rsidRDefault="00FF4807" w:rsidP="0041110E">
            <w:pPr>
              <w:tabs>
                <w:tab w:val="right" w:pos="6480"/>
              </w:tabs>
              <w:spacing w:after="0" w:line="240" w:lineRule="auto"/>
              <w:ind w:left="567"/>
              <w:rPr>
                <w:rStyle w:val="normaltextrun"/>
                <w:rFonts w:ascii="Century Gothic" w:hAnsi="Century Gothic" w:cstheme="majorBidi"/>
              </w:rPr>
            </w:pPr>
            <w:r w:rsidRPr="0041110E">
              <w:rPr>
                <w:rStyle w:val="normaltextrun"/>
                <w:rFonts w:ascii="Century Gothic" w:hAnsi="Century Gothic" w:cstheme="majorBidi"/>
                <w:b/>
                <w:bCs/>
              </w:rPr>
              <w:t>Viv</w:t>
            </w:r>
            <w:r w:rsidRPr="0041110E">
              <w:rPr>
                <w:rStyle w:val="normaltextrun"/>
                <w:rFonts w:ascii="Century Gothic" w:hAnsi="Century Gothic" w:cstheme="majorBidi"/>
              </w:rPr>
              <w:t xml:space="preserve"> </w:t>
            </w:r>
            <w:r w:rsidR="0041110E">
              <w:rPr>
                <w:rStyle w:val="normaltextrun"/>
                <w:rFonts w:ascii="Century Gothic" w:hAnsi="Century Gothic" w:cstheme="majorBidi"/>
              </w:rPr>
              <w:br/>
            </w:r>
            <w:r w:rsidR="00BF112B">
              <w:rPr>
                <w:rStyle w:val="normaltextrun"/>
                <w:rFonts w:ascii="Century Gothic" w:hAnsi="Century Gothic" w:cstheme="majorBidi"/>
              </w:rPr>
              <w:t>M</w:t>
            </w:r>
            <w:r w:rsidRPr="0041110E">
              <w:rPr>
                <w:rStyle w:val="normaltextrun"/>
                <w:rFonts w:ascii="Century Gothic" w:hAnsi="Century Gothic" w:cstheme="majorBidi"/>
              </w:rPr>
              <w:t xml:space="preserve">entioned </w:t>
            </w:r>
            <w:r w:rsidR="0031603F" w:rsidRPr="0041110E">
              <w:rPr>
                <w:rStyle w:val="normaltextrun"/>
                <w:rFonts w:ascii="Century Gothic" w:hAnsi="Century Gothic" w:cstheme="majorBidi"/>
              </w:rPr>
              <w:t xml:space="preserve">that the blood clinic has </w:t>
            </w:r>
            <w:r w:rsidR="00AF14C4" w:rsidRPr="0041110E">
              <w:rPr>
                <w:rStyle w:val="normaltextrun"/>
                <w:rFonts w:ascii="Century Gothic" w:hAnsi="Century Gothic" w:cstheme="majorBidi"/>
              </w:rPr>
              <w:t xml:space="preserve">moved to the new </w:t>
            </w:r>
            <w:r w:rsidR="0031603F" w:rsidRPr="0041110E">
              <w:rPr>
                <w:rStyle w:val="normaltextrun"/>
                <w:rFonts w:ascii="Century Gothic" w:hAnsi="Century Gothic" w:cstheme="majorBidi"/>
              </w:rPr>
              <w:t xml:space="preserve">Cuerden </w:t>
            </w:r>
            <w:r w:rsidR="00AF14C4" w:rsidRPr="0041110E">
              <w:rPr>
                <w:rStyle w:val="normaltextrun"/>
                <w:rFonts w:ascii="Century Gothic" w:hAnsi="Century Gothic" w:cstheme="majorBidi"/>
              </w:rPr>
              <w:t xml:space="preserve">Wing at Chorley hospital.  The best way to access this for patients is </w:t>
            </w:r>
            <w:r w:rsidR="00173867" w:rsidRPr="0041110E">
              <w:rPr>
                <w:rStyle w:val="normaltextrun"/>
                <w:rFonts w:ascii="Century Gothic" w:hAnsi="Century Gothic" w:cstheme="majorBidi"/>
              </w:rPr>
              <w:t>via the Preston Rd entrance or where the ‘old’ entrance to</w:t>
            </w:r>
            <w:r w:rsidR="00BF112B">
              <w:rPr>
                <w:rStyle w:val="normaltextrun"/>
                <w:rFonts w:ascii="Century Gothic" w:hAnsi="Century Gothic" w:cstheme="majorBidi"/>
              </w:rPr>
              <w:t xml:space="preserve"> maternity unit was</w:t>
            </w:r>
            <w:r w:rsidR="006E30AE" w:rsidRPr="0041110E">
              <w:rPr>
                <w:rStyle w:val="normaltextrun"/>
                <w:rFonts w:ascii="Century Gothic" w:hAnsi="Century Gothic" w:cstheme="majorBidi"/>
              </w:rPr>
              <w:t>.</w:t>
            </w:r>
          </w:p>
          <w:p w14:paraId="2B8A518E" w14:textId="77777777" w:rsidR="009F3158" w:rsidRPr="0041110E" w:rsidRDefault="009F3158" w:rsidP="0041110E">
            <w:pPr>
              <w:tabs>
                <w:tab w:val="right" w:pos="6480"/>
              </w:tabs>
              <w:spacing w:after="0" w:line="240" w:lineRule="auto"/>
              <w:ind w:left="567"/>
              <w:rPr>
                <w:rStyle w:val="normaltextrun"/>
                <w:rFonts w:ascii="Century Gothic" w:hAnsi="Century Gothic" w:cstheme="majorBidi"/>
              </w:rPr>
            </w:pPr>
          </w:p>
          <w:p w14:paraId="2ADAC45C" w14:textId="77777777" w:rsidR="009F3158" w:rsidRPr="00287324" w:rsidRDefault="009F3158" w:rsidP="009F3158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>
              <w:rPr>
                <w:rFonts w:ascii="Century Gothic" w:hAnsi="Century Gothic" w:cstheme="minorHAnsi"/>
                <w:bCs/>
                <w:color w:val="000000"/>
              </w:rPr>
              <w:t>Data on appointments not attended (DNAs) will be</w:t>
            </w:r>
            <w:r w:rsidRPr="00287324">
              <w:rPr>
                <w:rFonts w:ascii="Century Gothic" w:hAnsi="Century Gothic" w:cstheme="minorHAnsi"/>
                <w:bCs/>
                <w:color w:val="000000"/>
              </w:rPr>
              <w:t xml:space="preserve"> provided in future meetings.</w:t>
            </w:r>
          </w:p>
          <w:p w14:paraId="25ABB9D1" w14:textId="77777777" w:rsidR="009F3158" w:rsidRPr="00287324" w:rsidRDefault="009F3158" w:rsidP="009F3158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</w:p>
          <w:p w14:paraId="480449D6" w14:textId="77777777" w:rsidR="009F3158" w:rsidRPr="00287324" w:rsidRDefault="009F3158" w:rsidP="009F3158">
            <w:pPr>
              <w:tabs>
                <w:tab w:val="right" w:pos="6480"/>
              </w:tabs>
              <w:spacing w:after="0" w:line="240" w:lineRule="auto"/>
              <w:ind w:left="602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  <w:r w:rsidRPr="00287324">
              <w:rPr>
                <w:rFonts w:ascii="Century Gothic" w:hAnsi="Century Gothic" w:cstheme="minorHAnsi"/>
                <w:bCs/>
                <w:color w:val="000000"/>
              </w:rPr>
              <w:t>Alliance Director of local I</w:t>
            </w:r>
            <w:r>
              <w:rPr>
                <w:rFonts w:ascii="Century Gothic" w:hAnsi="Century Gothic" w:cstheme="minorHAnsi"/>
                <w:bCs/>
                <w:color w:val="000000"/>
              </w:rPr>
              <w:t>ntegrated Care Board</w:t>
            </w:r>
            <w:r w:rsidRPr="00287324"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  <w:r>
              <w:rPr>
                <w:rFonts w:ascii="Century Gothic" w:hAnsi="Century Gothic" w:cstheme="minorHAnsi"/>
                <w:bCs/>
                <w:color w:val="000000"/>
              </w:rPr>
              <w:t>is to be invited</w:t>
            </w:r>
            <w:r w:rsidRPr="00287324">
              <w:rPr>
                <w:rFonts w:ascii="Century Gothic" w:hAnsi="Century Gothic" w:cstheme="minorHAnsi"/>
                <w:bCs/>
                <w:color w:val="000000"/>
              </w:rPr>
              <w:t xml:space="preserve"> to one of our meetings.</w:t>
            </w:r>
            <w:r>
              <w:rPr>
                <w:rFonts w:ascii="Century Gothic" w:hAnsi="Century Gothic" w:cstheme="minorHAnsi"/>
                <w:bCs/>
                <w:color w:val="000000"/>
              </w:rPr>
              <w:t xml:space="preserve"> </w:t>
            </w:r>
            <w:r w:rsidRPr="00287324">
              <w:rPr>
                <w:rFonts w:ascii="Century Gothic" w:hAnsi="Century Gothic" w:cstheme="minorHAnsi"/>
                <w:bCs/>
                <w:color w:val="000000"/>
              </w:rPr>
              <w:t xml:space="preserve">Viv will send Jeremy’s email </w:t>
            </w:r>
            <w:r>
              <w:rPr>
                <w:rFonts w:ascii="Century Gothic" w:hAnsi="Century Gothic" w:cstheme="minorHAnsi"/>
                <w:bCs/>
                <w:color w:val="000000"/>
              </w:rPr>
              <w:t xml:space="preserve">address </w:t>
            </w:r>
            <w:r w:rsidRPr="00287324">
              <w:rPr>
                <w:rFonts w:ascii="Century Gothic" w:hAnsi="Century Gothic" w:cstheme="minorHAnsi"/>
                <w:bCs/>
                <w:color w:val="000000"/>
              </w:rPr>
              <w:t>to Barry</w:t>
            </w:r>
            <w:r>
              <w:rPr>
                <w:rFonts w:ascii="Century Gothic" w:hAnsi="Century Gothic" w:cstheme="minorHAnsi"/>
                <w:bCs/>
                <w:color w:val="000000"/>
              </w:rPr>
              <w:t>.</w:t>
            </w:r>
          </w:p>
          <w:p w14:paraId="67917872" w14:textId="77777777" w:rsidR="009F3158" w:rsidRPr="00287324" w:rsidRDefault="009F3158" w:rsidP="009F3158">
            <w:pPr>
              <w:tabs>
                <w:tab w:val="right" w:pos="6480"/>
              </w:tabs>
              <w:spacing w:after="0" w:line="240" w:lineRule="auto"/>
              <w:ind w:left="284"/>
              <w:contextualSpacing/>
              <w:rPr>
                <w:rFonts w:ascii="Century Gothic" w:hAnsi="Century Gothic" w:cstheme="minorHAnsi"/>
                <w:bCs/>
                <w:color w:val="000000"/>
              </w:rPr>
            </w:pPr>
          </w:p>
          <w:p w14:paraId="4AB55987" w14:textId="52C6A839" w:rsidR="008F75AB" w:rsidRPr="006E30AE" w:rsidRDefault="009F3158" w:rsidP="009F3158">
            <w:pPr>
              <w:tabs>
                <w:tab w:val="right" w:pos="6480"/>
              </w:tabs>
              <w:spacing w:after="0" w:line="240" w:lineRule="auto"/>
              <w:ind w:left="567"/>
              <w:contextualSpacing/>
              <w:rPr>
                <w:rStyle w:val="normaltextrun"/>
                <w:rFonts w:asciiTheme="majorHAnsi" w:hAnsiTheme="majorHAnsi" w:cstheme="majorBidi"/>
              </w:rPr>
            </w:pPr>
            <w:r w:rsidRPr="00287324">
              <w:rPr>
                <w:rFonts w:ascii="Century Gothic" w:hAnsi="Century Gothic" w:cstheme="minorHAnsi"/>
                <w:bCs/>
                <w:color w:val="000000"/>
              </w:rPr>
              <w:t xml:space="preserve">Viv </w:t>
            </w:r>
            <w:r>
              <w:rPr>
                <w:rFonts w:ascii="Century Gothic" w:hAnsi="Century Gothic" w:cstheme="minorHAnsi"/>
                <w:bCs/>
                <w:color w:val="000000"/>
              </w:rPr>
              <w:t>stated that</w:t>
            </w:r>
            <w:r w:rsidRPr="00287324">
              <w:rPr>
                <w:rFonts w:ascii="Century Gothic" w:hAnsi="Century Gothic" w:cstheme="minorHAnsi"/>
                <w:bCs/>
                <w:color w:val="000000"/>
              </w:rPr>
              <w:t xml:space="preserve"> Alison is happy for us to share any information she provides.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0AE2" w14:textId="099D3B39" w:rsidR="00DC4141" w:rsidRPr="00287324" w:rsidRDefault="00DC4141" w:rsidP="00414E17">
            <w:pPr>
              <w:rPr>
                <w:rFonts w:ascii="Century Gothic" w:hAnsi="Century Gothic" w:cstheme="majorBidi"/>
              </w:rPr>
            </w:pPr>
          </w:p>
          <w:p w14:paraId="5D7E9742" w14:textId="77777777" w:rsidR="00DC4141" w:rsidRDefault="00DC4141" w:rsidP="00414E17">
            <w:pPr>
              <w:rPr>
                <w:rFonts w:ascii="Century Gothic" w:hAnsi="Century Gothic" w:cstheme="majorBidi"/>
              </w:rPr>
            </w:pPr>
          </w:p>
          <w:p w14:paraId="0E73EC45" w14:textId="77777777" w:rsidR="00135D69" w:rsidRDefault="00135D69" w:rsidP="00414E17">
            <w:pPr>
              <w:rPr>
                <w:rFonts w:ascii="Century Gothic" w:hAnsi="Century Gothic" w:cstheme="majorBidi"/>
              </w:rPr>
            </w:pPr>
          </w:p>
          <w:p w14:paraId="63CEAB0A" w14:textId="77777777" w:rsidR="00135D69" w:rsidRDefault="00135D69" w:rsidP="00414E17">
            <w:pPr>
              <w:rPr>
                <w:rFonts w:ascii="Century Gothic" w:hAnsi="Century Gothic" w:cstheme="majorBidi"/>
              </w:rPr>
            </w:pPr>
          </w:p>
          <w:p w14:paraId="1BD154CC" w14:textId="77777777" w:rsidR="00135D69" w:rsidRDefault="00135D69" w:rsidP="00414E17">
            <w:pPr>
              <w:rPr>
                <w:rFonts w:ascii="Century Gothic" w:hAnsi="Century Gothic" w:cstheme="majorBidi"/>
              </w:rPr>
            </w:pPr>
          </w:p>
          <w:p w14:paraId="7701F3EF" w14:textId="77777777" w:rsidR="00135D69" w:rsidRDefault="00135D69" w:rsidP="00414E17">
            <w:pPr>
              <w:rPr>
                <w:rFonts w:ascii="Century Gothic" w:hAnsi="Century Gothic" w:cstheme="majorBidi"/>
              </w:rPr>
            </w:pPr>
          </w:p>
          <w:p w14:paraId="6715296E" w14:textId="6FEAFF2D" w:rsidR="00135D69" w:rsidRPr="00287324" w:rsidRDefault="004E2F4A" w:rsidP="00414E17">
            <w:pPr>
              <w:rPr>
                <w:rFonts w:ascii="Century Gothic" w:hAnsi="Century Gothic" w:cstheme="majorBidi"/>
              </w:rPr>
            </w:pPr>
            <w:r>
              <w:rPr>
                <w:rFonts w:ascii="Century Gothic" w:hAnsi="Century Gothic" w:cstheme="majorBidi"/>
              </w:rPr>
              <w:t xml:space="preserve"> P. Barrow</w:t>
            </w:r>
          </w:p>
          <w:p w14:paraId="6DDBE204" w14:textId="30C0A612" w:rsidR="0035056B" w:rsidRPr="00287324" w:rsidRDefault="0035056B" w:rsidP="00414E17">
            <w:pPr>
              <w:rPr>
                <w:rFonts w:ascii="Century Gothic" w:hAnsi="Century Gothic" w:cstheme="majorBidi"/>
              </w:rPr>
            </w:pPr>
          </w:p>
          <w:p w14:paraId="1591010C" w14:textId="77777777" w:rsidR="00DC4141" w:rsidRPr="00287324" w:rsidRDefault="00DC4141" w:rsidP="00414E17">
            <w:pPr>
              <w:rPr>
                <w:rFonts w:ascii="Century Gothic" w:hAnsi="Century Gothic" w:cstheme="majorBidi"/>
              </w:rPr>
            </w:pPr>
          </w:p>
          <w:p w14:paraId="548DF0A2" w14:textId="77777777" w:rsidR="00DC4141" w:rsidRPr="00287324" w:rsidRDefault="00DC4141" w:rsidP="00414E17">
            <w:pPr>
              <w:rPr>
                <w:rFonts w:ascii="Century Gothic" w:hAnsi="Century Gothic" w:cstheme="majorBidi"/>
              </w:rPr>
            </w:pPr>
          </w:p>
          <w:p w14:paraId="2B1C2FB3" w14:textId="77777777" w:rsidR="009F3158" w:rsidRDefault="00123DAC" w:rsidP="009F3158">
            <w:pPr>
              <w:rPr>
                <w:rFonts w:ascii="Century Gothic" w:hAnsi="Century Gothic" w:cstheme="majorBidi"/>
              </w:rPr>
            </w:pPr>
            <w:r w:rsidRPr="00287324">
              <w:rPr>
                <w:rFonts w:ascii="Century Gothic" w:hAnsi="Century Gothic" w:cstheme="majorBidi"/>
              </w:rPr>
              <w:t xml:space="preserve"> </w:t>
            </w:r>
          </w:p>
          <w:p w14:paraId="12D9F182" w14:textId="77777777" w:rsidR="009F3158" w:rsidRDefault="009F3158" w:rsidP="009F3158">
            <w:pPr>
              <w:rPr>
                <w:rFonts w:ascii="Century Gothic" w:hAnsi="Century Gothic"/>
              </w:rPr>
            </w:pPr>
          </w:p>
          <w:p w14:paraId="3B0FD8F0" w14:textId="0F917941" w:rsidR="009F3158" w:rsidRDefault="00CA12DD" w:rsidP="009F31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br/>
            </w:r>
            <w:r w:rsidR="009F3158">
              <w:rPr>
                <w:rFonts w:ascii="Century Gothic" w:hAnsi="Century Gothic" w:cstheme="minorHAnsi"/>
                <w:sz w:val="20"/>
                <w:szCs w:val="20"/>
              </w:rPr>
              <w:t>C. Lee</w:t>
            </w:r>
          </w:p>
          <w:p w14:paraId="6A024CC5" w14:textId="77777777" w:rsidR="009F3158" w:rsidRDefault="009F3158" w:rsidP="009F315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5481CBF" w14:textId="77777777" w:rsidR="009F3158" w:rsidRDefault="009F3158" w:rsidP="009F31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C. Lee</w:t>
            </w:r>
            <w:r>
              <w:rPr>
                <w:rFonts w:ascii="Century Gothic" w:hAnsi="Century Gothic" w:cstheme="minorHAnsi"/>
                <w:sz w:val="20"/>
                <w:szCs w:val="20"/>
              </w:rPr>
              <w:br/>
              <w:t xml:space="preserve"> V. Culshaw</w:t>
            </w:r>
          </w:p>
          <w:p w14:paraId="2A386F47" w14:textId="6A83BCE7" w:rsidR="00DC4141" w:rsidRPr="00287324" w:rsidRDefault="00DC4141" w:rsidP="00414E17">
            <w:pPr>
              <w:rPr>
                <w:rFonts w:ascii="Century Gothic" w:hAnsi="Century Gothic" w:cstheme="majorBidi"/>
              </w:rPr>
            </w:pPr>
          </w:p>
        </w:tc>
      </w:tr>
      <w:tr w:rsidR="00287324" w:rsidRPr="00FB7972" w14:paraId="630EBAB0" w14:textId="77777777" w:rsidTr="0028732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3C85127F" w14:textId="2A9252BE" w:rsidR="00287324" w:rsidRPr="00061191" w:rsidRDefault="00061191" w:rsidP="00061191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 xml:space="preserve">** </w:t>
            </w:r>
            <w:r w:rsidRPr="00061191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 xml:space="preserve">END 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7364" w14:textId="77777777" w:rsidR="00287324" w:rsidRPr="00287324" w:rsidRDefault="00287324" w:rsidP="00414E17">
            <w:pPr>
              <w:rPr>
                <w:rFonts w:ascii="Century Gothic" w:hAnsi="Century Gothic" w:cstheme="majorBidi"/>
              </w:rPr>
            </w:pPr>
          </w:p>
        </w:tc>
      </w:tr>
      <w:tr w:rsidR="00721492" w:rsidRPr="00FB7972" w14:paraId="1D97D2A5" w14:textId="77777777" w:rsidTr="0028732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DF65592" w14:textId="77777777" w:rsidR="00721492" w:rsidRDefault="00721492" w:rsidP="0072149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</w:pPr>
          </w:p>
          <w:p w14:paraId="0EE0BB0C" w14:textId="4AC9B251" w:rsidR="00721492" w:rsidRPr="006E2C3D" w:rsidRDefault="00721492" w:rsidP="0072149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</w:pPr>
            <w:r w:rsidRPr="006E2C3D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 xml:space="preserve">Date of Next Meeting </w:t>
            </w:r>
            <w:r w:rsidR="0090079A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13</w:t>
            </w:r>
            <w:r w:rsidR="0090079A" w:rsidRPr="0090079A">
              <w:rPr>
                <w:rFonts w:asciiTheme="majorHAnsi" w:eastAsia="Times New Roman" w:hAnsiTheme="majorHAnsi" w:cstheme="majorHAnsi"/>
                <w:b/>
                <w:bCs/>
                <w:vertAlign w:val="superscript"/>
                <w:lang w:eastAsia="en-GB"/>
              </w:rPr>
              <w:t>th</w:t>
            </w:r>
            <w:r w:rsidR="0090079A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 xml:space="preserve"> May 2024</w:t>
            </w:r>
            <w:r w:rsidRPr="006E2C3D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 xml:space="preserve"> at 2pm in the Learning Loft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.</w:t>
            </w:r>
          </w:p>
          <w:p w14:paraId="65588FB7" w14:textId="77777777" w:rsidR="00721492" w:rsidRPr="007F38B6" w:rsidRDefault="00721492" w:rsidP="00CA5811">
            <w:pPr>
              <w:tabs>
                <w:tab w:val="right" w:pos="6480"/>
              </w:tabs>
              <w:spacing w:after="0" w:line="240" w:lineRule="auto"/>
              <w:ind w:left="284"/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5D23" w14:textId="77777777" w:rsidR="00721492" w:rsidRPr="00287324" w:rsidRDefault="00721492" w:rsidP="00414E17">
            <w:pPr>
              <w:rPr>
                <w:rFonts w:ascii="Century Gothic" w:hAnsi="Century Gothic" w:cstheme="majorBidi"/>
              </w:rPr>
            </w:pPr>
          </w:p>
        </w:tc>
      </w:tr>
    </w:tbl>
    <w:p w14:paraId="5153174F" w14:textId="77777777" w:rsidR="001633E2" w:rsidRPr="00FB7972" w:rsidRDefault="001633E2">
      <w:pPr>
        <w:rPr>
          <w:rFonts w:asciiTheme="majorHAnsi" w:hAnsiTheme="majorHAnsi" w:cstheme="majorHAnsi"/>
        </w:rPr>
      </w:pPr>
    </w:p>
    <w:sectPr w:rsidR="001633E2" w:rsidRPr="00FB7972" w:rsidSect="006824AB">
      <w:headerReference w:type="default" r:id="rId11"/>
      <w:footerReference w:type="default" r:id="rId12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7C713" w14:textId="77777777" w:rsidR="006824AB" w:rsidRDefault="006824AB" w:rsidP="00AA6FB5">
      <w:pPr>
        <w:spacing w:after="0" w:line="240" w:lineRule="auto"/>
      </w:pPr>
      <w:r>
        <w:separator/>
      </w:r>
    </w:p>
  </w:endnote>
  <w:endnote w:type="continuationSeparator" w:id="0">
    <w:p w14:paraId="7FD30812" w14:textId="77777777" w:rsidR="006824AB" w:rsidRDefault="006824AB" w:rsidP="00AA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0706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27365" w14:textId="189FEB10" w:rsidR="00D9337B" w:rsidRDefault="00D9337B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33A324" w14:textId="77777777" w:rsidR="00867DCC" w:rsidRDefault="00867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2DC9A" w14:textId="77777777" w:rsidR="006824AB" w:rsidRDefault="006824AB" w:rsidP="00AA6FB5">
      <w:pPr>
        <w:spacing w:after="0" w:line="240" w:lineRule="auto"/>
      </w:pPr>
      <w:r>
        <w:separator/>
      </w:r>
    </w:p>
  </w:footnote>
  <w:footnote w:type="continuationSeparator" w:id="0">
    <w:p w14:paraId="6BB96FB4" w14:textId="77777777" w:rsidR="006824AB" w:rsidRDefault="006824AB" w:rsidP="00AA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99D2" w14:textId="551F3E14" w:rsidR="00AA6FB5" w:rsidRDefault="00000000">
    <w:pPr>
      <w:pStyle w:val="Header"/>
    </w:pPr>
    <w:sdt>
      <w:sdtPr>
        <w:id w:val="1429923781"/>
        <w:docPartObj>
          <w:docPartGallery w:val="Watermarks"/>
          <w:docPartUnique/>
        </w:docPartObj>
      </w:sdtPr>
      <w:sdtContent>
        <w:r>
          <w:rPr>
            <w:noProof/>
          </w:rPr>
          <w:pict w14:anchorId="47E944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A6FB5">
      <w:rPr>
        <w:rFonts w:ascii="Calibri" w:hAnsi="Calibri" w:cs="Calibri"/>
        <w:noProof/>
        <w:sz w:val="80"/>
        <w:szCs w:val="80"/>
        <w:lang w:eastAsia="en-GB"/>
      </w:rPr>
      <w:drawing>
        <wp:anchor distT="0" distB="0" distL="114300" distR="114300" simplePos="0" relativeHeight="251657216" behindDoc="0" locked="0" layoutInCell="1" allowOverlap="1" wp14:anchorId="08673A68" wp14:editId="09A9981B">
          <wp:simplePos x="0" y="0"/>
          <wp:positionH relativeFrom="margin">
            <wp:posOffset>1598212</wp:posOffset>
          </wp:positionH>
          <wp:positionV relativeFrom="paragraph">
            <wp:posOffset>-199390</wp:posOffset>
          </wp:positionV>
          <wp:extent cx="2047875" cy="488950"/>
          <wp:effectExtent l="0" t="0" r="9525" b="6350"/>
          <wp:wrapThrough wrapText="bothSides">
            <wp:wrapPolygon edited="0">
              <wp:start x="1808" y="0"/>
              <wp:lineTo x="0" y="7574"/>
              <wp:lineTo x="0" y="10940"/>
              <wp:lineTo x="201" y="20197"/>
              <wp:lineTo x="12659" y="21039"/>
              <wp:lineTo x="18084" y="21039"/>
              <wp:lineTo x="18887" y="13465"/>
              <wp:lineTo x="21500" y="9257"/>
              <wp:lineTo x="21500" y="0"/>
              <wp:lineTo x="3014" y="0"/>
              <wp:lineTo x="1808" y="0"/>
            </wp:wrapPolygon>
          </wp:wrapThrough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E76"/>
    <w:multiLevelType w:val="hybridMultilevel"/>
    <w:tmpl w:val="A09AAD62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332520D"/>
    <w:multiLevelType w:val="hybridMultilevel"/>
    <w:tmpl w:val="1EDAD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A2D02"/>
    <w:multiLevelType w:val="hybridMultilevel"/>
    <w:tmpl w:val="5A4C99F6"/>
    <w:lvl w:ilvl="0" w:tplc="B57E542A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9" w:hanging="360"/>
      </w:pPr>
    </w:lvl>
    <w:lvl w:ilvl="2" w:tplc="0809001B" w:tentative="1">
      <w:start w:val="1"/>
      <w:numFmt w:val="lowerRoman"/>
      <w:lvlText w:val="%3."/>
      <w:lvlJc w:val="right"/>
      <w:pPr>
        <w:ind w:left="2129" w:hanging="180"/>
      </w:pPr>
    </w:lvl>
    <w:lvl w:ilvl="3" w:tplc="0809000F" w:tentative="1">
      <w:start w:val="1"/>
      <w:numFmt w:val="decimal"/>
      <w:lvlText w:val="%4."/>
      <w:lvlJc w:val="left"/>
      <w:pPr>
        <w:ind w:left="2849" w:hanging="360"/>
      </w:pPr>
    </w:lvl>
    <w:lvl w:ilvl="4" w:tplc="08090019" w:tentative="1">
      <w:start w:val="1"/>
      <w:numFmt w:val="lowerLetter"/>
      <w:lvlText w:val="%5."/>
      <w:lvlJc w:val="left"/>
      <w:pPr>
        <w:ind w:left="3569" w:hanging="360"/>
      </w:pPr>
    </w:lvl>
    <w:lvl w:ilvl="5" w:tplc="0809001B" w:tentative="1">
      <w:start w:val="1"/>
      <w:numFmt w:val="lowerRoman"/>
      <w:lvlText w:val="%6."/>
      <w:lvlJc w:val="right"/>
      <w:pPr>
        <w:ind w:left="4289" w:hanging="180"/>
      </w:pPr>
    </w:lvl>
    <w:lvl w:ilvl="6" w:tplc="0809000F" w:tentative="1">
      <w:start w:val="1"/>
      <w:numFmt w:val="decimal"/>
      <w:lvlText w:val="%7."/>
      <w:lvlJc w:val="left"/>
      <w:pPr>
        <w:ind w:left="5009" w:hanging="360"/>
      </w:pPr>
    </w:lvl>
    <w:lvl w:ilvl="7" w:tplc="08090019" w:tentative="1">
      <w:start w:val="1"/>
      <w:numFmt w:val="lowerLetter"/>
      <w:lvlText w:val="%8."/>
      <w:lvlJc w:val="left"/>
      <w:pPr>
        <w:ind w:left="5729" w:hanging="360"/>
      </w:pPr>
    </w:lvl>
    <w:lvl w:ilvl="8" w:tplc="08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" w15:restartNumberingAfterBreak="0">
    <w:nsid w:val="05831121"/>
    <w:multiLevelType w:val="hybridMultilevel"/>
    <w:tmpl w:val="678258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8F6010"/>
    <w:multiLevelType w:val="hybridMultilevel"/>
    <w:tmpl w:val="39C49732"/>
    <w:lvl w:ilvl="0" w:tplc="F958397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87D4A1B"/>
    <w:multiLevelType w:val="hybridMultilevel"/>
    <w:tmpl w:val="790A150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C054E3"/>
    <w:multiLevelType w:val="hybridMultilevel"/>
    <w:tmpl w:val="03FACBD2"/>
    <w:lvl w:ilvl="0" w:tplc="080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09" w:hanging="360"/>
      </w:pPr>
    </w:lvl>
    <w:lvl w:ilvl="2" w:tplc="FFFFFFFF" w:tentative="1">
      <w:start w:val="1"/>
      <w:numFmt w:val="lowerRoman"/>
      <w:lvlText w:val="%3."/>
      <w:lvlJc w:val="right"/>
      <w:pPr>
        <w:ind w:left="2129" w:hanging="180"/>
      </w:pPr>
    </w:lvl>
    <w:lvl w:ilvl="3" w:tplc="FFFFFFFF" w:tentative="1">
      <w:start w:val="1"/>
      <w:numFmt w:val="decimal"/>
      <w:lvlText w:val="%4."/>
      <w:lvlJc w:val="left"/>
      <w:pPr>
        <w:ind w:left="2849" w:hanging="360"/>
      </w:pPr>
    </w:lvl>
    <w:lvl w:ilvl="4" w:tplc="FFFFFFFF" w:tentative="1">
      <w:start w:val="1"/>
      <w:numFmt w:val="lowerLetter"/>
      <w:lvlText w:val="%5."/>
      <w:lvlJc w:val="left"/>
      <w:pPr>
        <w:ind w:left="3569" w:hanging="360"/>
      </w:pPr>
    </w:lvl>
    <w:lvl w:ilvl="5" w:tplc="FFFFFFFF" w:tentative="1">
      <w:start w:val="1"/>
      <w:numFmt w:val="lowerRoman"/>
      <w:lvlText w:val="%6."/>
      <w:lvlJc w:val="right"/>
      <w:pPr>
        <w:ind w:left="4289" w:hanging="180"/>
      </w:pPr>
    </w:lvl>
    <w:lvl w:ilvl="6" w:tplc="FFFFFFFF" w:tentative="1">
      <w:start w:val="1"/>
      <w:numFmt w:val="decimal"/>
      <w:lvlText w:val="%7."/>
      <w:lvlJc w:val="left"/>
      <w:pPr>
        <w:ind w:left="5009" w:hanging="360"/>
      </w:pPr>
    </w:lvl>
    <w:lvl w:ilvl="7" w:tplc="FFFFFFFF" w:tentative="1">
      <w:start w:val="1"/>
      <w:numFmt w:val="lowerLetter"/>
      <w:lvlText w:val="%8."/>
      <w:lvlJc w:val="left"/>
      <w:pPr>
        <w:ind w:left="5729" w:hanging="360"/>
      </w:pPr>
    </w:lvl>
    <w:lvl w:ilvl="8" w:tplc="FFFFFFFF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7" w15:restartNumberingAfterBreak="0">
    <w:nsid w:val="0A3B2F75"/>
    <w:multiLevelType w:val="hybridMultilevel"/>
    <w:tmpl w:val="790A150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FF111F"/>
    <w:multiLevelType w:val="hybridMultilevel"/>
    <w:tmpl w:val="2BA4A8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B7443"/>
    <w:multiLevelType w:val="hybridMultilevel"/>
    <w:tmpl w:val="B30A01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F3C1A92"/>
    <w:multiLevelType w:val="hybridMultilevel"/>
    <w:tmpl w:val="09067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F7991"/>
    <w:multiLevelType w:val="hybridMultilevel"/>
    <w:tmpl w:val="1D5A70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68D4215"/>
    <w:multiLevelType w:val="hybridMultilevel"/>
    <w:tmpl w:val="D1A66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E0118"/>
    <w:multiLevelType w:val="hybridMultilevel"/>
    <w:tmpl w:val="2AD21CDE"/>
    <w:lvl w:ilvl="0" w:tplc="AB9899A8">
      <w:start w:val="1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6790"/>
    <w:multiLevelType w:val="hybridMultilevel"/>
    <w:tmpl w:val="BD2001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80E60"/>
    <w:multiLevelType w:val="hybridMultilevel"/>
    <w:tmpl w:val="B540E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10602"/>
    <w:multiLevelType w:val="hybridMultilevel"/>
    <w:tmpl w:val="6F326F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51D64"/>
    <w:multiLevelType w:val="hybridMultilevel"/>
    <w:tmpl w:val="669CC6E6"/>
    <w:lvl w:ilvl="0" w:tplc="080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8" w15:restartNumberingAfterBreak="0">
    <w:nsid w:val="2B3F50F3"/>
    <w:multiLevelType w:val="hybridMultilevel"/>
    <w:tmpl w:val="6B1C9CB6"/>
    <w:lvl w:ilvl="0" w:tplc="E7124C60">
      <w:start w:val="16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635883"/>
    <w:multiLevelType w:val="hybridMultilevel"/>
    <w:tmpl w:val="C1CEAA70"/>
    <w:lvl w:ilvl="0" w:tplc="03043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0B255D"/>
    <w:multiLevelType w:val="hybridMultilevel"/>
    <w:tmpl w:val="1FB83D20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44787350"/>
    <w:multiLevelType w:val="hybridMultilevel"/>
    <w:tmpl w:val="F4D2E842"/>
    <w:lvl w:ilvl="0" w:tplc="9F52A088">
      <w:start w:val="16"/>
      <w:numFmt w:val="bullet"/>
      <w:lvlText w:val=""/>
      <w:lvlJc w:val="left"/>
      <w:pPr>
        <w:ind w:left="1080" w:hanging="360"/>
      </w:pPr>
      <w:rPr>
        <w:rFonts w:ascii="Wingdings" w:eastAsia="Times New Roman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B44FE9"/>
    <w:multiLevelType w:val="hybridMultilevel"/>
    <w:tmpl w:val="790A150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9494633"/>
    <w:multiLevelType w:val="hybridMultilevel"/>
    <w:tmpl w:val="90302DE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1B44D3"/>
    <w:multiLevelType w:val="hybridMultilevel"/>
    <w:tmpl w:val="A118A160"/>
    <w:lvl w:ilvl="0" w:tplc="350ED714">
      <w:start w:val="1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85420"/>
    <w:multiLevelType w:val="hybridMultilevel"/>
    <w:tmpl w:val="22BCF748"/>
    <w:lvl w:ilvl="0" w:tplc="9AB49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625FBD"/>
    <w:multiLevelType w:val="hybridMultilevel"/>
    <w:tmpl w:val="33F224E0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010D88"/>
    <w:multiLevelType w:val="hybridMultilevel"/>
    <w:tmpl w:val="083676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3E255D3"/>
    <w:multiLevelType w:val="hybridMultilevel"/>
    <w:tmpl w:val="39C49732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2B06AB"/>
    <w:multiLevelType w:val="hybridMultilevel"/>
    <w:tmpl w:val="E97CF7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A2A4B09"/>
    <w:multiLevelType w:val="hybridMultilevel"/>
    <w:tmpl w:val="E9945230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 w15:restartNumberingAfterBreak="0">
    <w:nsid w:val="5DD45E5D"/>
    <w:multiLevelType w:val="hybridMultilevel"/>
    <w:tmpl w:val="2CEA6596"/>
    <w:lvl w:ilvl="0" w:tplc="511C0482">
      <w:start w:val="1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630B2"/>
    <w:multiLevelType w:val="hybridMultilevel"/>
    <w:tmpl w:val="4BAC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07E43"/>
    <w:multiLevelType w:val="hybridMultilevel"/>
    <w:tmpl w:val="4F8AB5E2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4" w15:restartNumberingAfterBreak="0">
    <w:nsid w:val="681A7DA5"/>
    <w:multiLevelType w:val="hybridMultilevel"/>
    <w:tmpl w:val="0E182084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99D490C"/>
    <w:multiLevelType w:val="hybridMultilevel"/>
    <w:tmpl w:val="20CC8604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6" w15:restartNumberingAfterBreak="0">
    <w:nsid w:val="79C72803"/>
    <w:multiLevelType w:val="hybridMultilevel"/>
    <w:tmpl w:val="790A1500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2134642">
    <w:abstractNumId w:val="1"/>
  </w:num>
  <w:num w:numId="2" w16cid:durableId="359208025">
    <w:abstractNumId w:val="23"/>
  </w:num>
  <w:num w:numId="3" w16cid:durableId="601886755">
    <w:abstractNumId w:val="4"/>
  </w:num>
  <w:num w:numId="4" w16cid:durableId="178202568">
    <w:abstractNumId w:val="26"/>
  </w:num>
  <w:num w:numId="5" w16cid:durableId="1024592482">
    <w:abstractNumId w:val="28"/>
  </w:num>
  <w:num w:numId="6" w16cid:durableId="2031948850">
    <w:abstractNumId w:val="36"/>
  </w:num>
  <w:num w:numId="7" w16cid:durableId="503665753">
    <w:abstractNumId w:val="14"/>
  </w:num>
  <w:num w:numId="8" w16cid:durableId="1783498327">
    <w:abstractNumId w:val="22"/>
  </w:num>
  <w:num w:numId="9" w16cid:durableId="879515631">
    <w:abstractNumId w:val="5"/>
  </w:num>
  <w:num w:numId="10" w16cid:durableId="1208377602">
    <w:abstractNumId w:val="7"/>
  </w:num>
  <w:num w:numId="11" w16cid:durableId="1746146971">
    <w:abstractNumId w:val="2"/>
  </w:num>
  <w:num w:numId="12" w16cid:durableId="2072995566">
    <w:abstractNumId w:val="29"/>
  </w:num>
  <w:num w:numId="13" w16cid:durableId="1980721638">
    <w:abstractNumId w:val="9"/>
  </w:num>
  <w:num w:numId="14" w16cid:durableId="1118187065">
    <w:abstractNumId w:val="6"/>
  </w:num>
  <w:num w:numId="15" w16cid:durableId="1579485904">
    <w:abstractNumId w:val="27"/>
  </w:num>
  <w:num w:numId="16" w16cid:durableId="1353217549">
    <w:abstractNumId w:val="3"/>
  </w:num>
  <w:num w:numId="17" w16cid:durableId="131793019">
    <w:abstractNumId w:val="15"/>
  </w:num>
  <w:num w:numId="18" w16cid:durableId="37555487">
    <w:abstractNumId w:val="11"/>
  </w:num>
  <w:num w:numId="19" w16cid:durableId="612321879">
    <w:abstractNumId w:val="16"/>
  </w:num>
  <w:num w:numId="20" w16cid:durableId="1648196334">
    <w:abstractNumId w:val="30"/>
  </w:num>
  <w:num w:numId="21" w16cid:durableId="1018582505">
    <w:abstractNumId w:val="12"/>
  </w:num>
  <w:num w:numId="22" w16cid:durableId="407195841">
    <w:abstractNumId w:val="20"/>
  </w:num>
  <w:num w:numId="23" w16cid:durableId="1231690659">
    <w:abstractNumId w:val="35"/>
  </w:num>
  <w:num w:numId="24" w16cid:durableId="537739324">
    <w:abstractNumId w:val="8"/>
  </w:num>
  <w:num w:numId="25" w16cid:durableId="1856773201">
    <w:abstractNumId w:val="10"/>
  </w:num>
  <w:num w:numId="26" w16cid:durableId="1796214174">
    <w:abstractNumId w:val="34"/>
  </w:num>
  <w:num w:numId="27" w16cid:durableId="776755065">
    <w:abstractNumId w:val="0"/>
  </w:num>
  <w:num w:numId="28" w16cid:durableId="880747432">
    <w:abstractNumId w:val="17"/>
  </w:num>
  <w:num w:numId="29" w16cid:durableId="1355811390">
    <w:abstractNumId w:val="32"/>
  </w:num>
  <w:num w:numId="30" w16cid:durableId="956788705">
    <w:abstractNumId w:val="33"/>
  </w:num>
  <w:num w:numId="31" w16cid:durableId="399987770">
    <w:abstractNumId w:val="19"/>
  </w:num>
  <w:num w:numId="32" w16cid:durableId="744837610">
    <w:abstractNumId w:val="25"/>
  </w:num>
  <w:num w:numId="33" w16cid:durableId="1990329845">
    <w:abstractNumId w:val="31"/>
  </w:num>
  <w:num w:numId="34" w16cid:durableId="1634482886">
    <w:abstractNumId w:val="18"/>
  </w:num>
  <w:num w:numId="35" w16cid:durableId="1400247549">
    <w:abstractNumId w:val="21"/>
  </w:num>
  <w:num w:numId="36" w16cid:durableId="198207868">
    <w:abstractNumId w:val="24"/>
  </w:num>
  <w:num w:numId="37" w16cid:durableId="7200104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E"/>
    <w:rsid w:val="000071D1"/>
    <w:rsid w:val="00007563"/>
    <w:rsid w:val="00007E1A"/>
    <w:rsid w:val="0001083E"/>
    <w:rsid w:val="00010C0C"/>
    <w:rsid w:val="000119CC"/>
    <w:rsid w:val="00017B10"/>
    <w:rsid w:val="00017D39"/>
    <w:rsid w:val="000200CB"/>
    <w:rsid w:val="00020DF3"/>
    <w:rsid w:val="000237FA"/>
    <w:rsid w:val="000240A7"/>
    <w:rsid w:val="00026808"/>
    <w:rsid w:val="00026EE4"/>
    <w:rsid w:val="00036C90"/>
    <w:rsid w:val="00040A3C"/>
    <w:rsid w:val="00041064"/>
    <w:rsid w:val="00041D1D"/>
    <w:rsid w:val="00044DB9"/>
    <w:rsid w:val="00046CB4"/>
    <w:rsid w:val="00046DA0"/>
    <w:rsid w:val="00053134"/>
    <w:rsid w:val="00053FCF"/>
    <w:rsid w:val="00057046"/>
    <w:rsid w:val="00061191"/>
    <w:rsid w:val="000611E1"/>
    <w:rsid w:val="000620E6"/>
    <w:rsid w:val="00062BE3"/>
    <w:rsid w:val="000636E5"/>
    <w:rsid w:val="00063992"/>
    <w:rsid w:val="0007092A"/>
    <w:rsid w:val="00071BFF"/>
    <w:rsid w:val="00071F7F"/>
    <w:rsid w:val="000727A1"/>
    <w:rsid w:val="00073669"/>
    <w:rsid w:val="00074E08"/>
    <w:rsid w:val="000778D0"/>
    <w:rsid w:val="0008077B"/>
    <w:rsid w:val="00082806"/>
    <w:rsid w:val="0008293A"/>
    <w:rsid w:val="00084303"/>
    <w:rsid w:val="00092A23"/>
    <w:rsid w:val="000972B9"/>
    <w:rsid w:val="000A2A6A"/>
    <w:rsid w:val="000A5873"/>
    <w:rsid w:val="000A59D6"/>
    <w:rsid w:val="000B654D"/>
    <w:rsid w:val="000B726A"/>
    <w:rsid w:val="000C0ED8"/>
    <w:rsid w:val="000C1306"/>
    <w:rsid w:val="000C3B25"/>
    <w:rsid w:val="000C4A7A"/>
    <w:rsid w:val="000C65E9"/>
    <w:rsid w:val="000D0CEF"/>
    <w:rsid w:val="000D39CE"/>
    <w:rsid w:val="000D697B"/>
    <w:rsid w:val="000E0255"/>
    <w:rsid w:val="000E1870"/>
    <w:rsid w:val="000E1EDA"/>
    <w:rsid w:val="000E20BF"/>
    <w:rsid w:val="000E297E"/>
    <w:rsid w:val="000E3D0A"/>
    <w:rsid w:val="000E4783"/>
    <w:rsid w:val="000E53FD"/>
    <w:rsid w:val="000F2255"/>
    <w:rsid w:val="000F2ED9"/>
    <w:rsid w:val="000F6CD2"/>
    <w:rsid w:val="000F7301"/>
    <w:rsid w:val="000F73B3"/>
    <w:rsid w:val="000F7591"/>
    <w:rsid w:val="00101C00"/>
    <w:rsid w:val="00112274"/>
    <w:rsid w:val="00114579"/>
    <w:rsid w:val="00114B4F"/>
    <w:rsid w:val="00117CEB"/>
    <w:rsid w:val="00123905"/>
    <w:rsid w:val="00123DAC"/>
    <w:rsid w:val="00125E56"/>
    <w:rsid w:val="00127A34"/>
    <w:rsid w:val="00135D69"/>
    <w:rsid w:val="00141F78"/>
    <w:rsid w:val="00146816"/>
    <w:rsid w:val="00147605"/>
    <w:rsid w:val="00147822"/>
    <w:rsid w:val="00154090"/>
    <w:rsid w:val="00154587"/>
    <w:rsid w:val="00155595"/>
    <w:rsid w:val="00157CA7"/>
    <w:rsid w:val="001633E2"/>
    <w:rsid w:val="00173867"/>
    <w:rsid w:val="00176F87"/>
    <w:rsid w:val="00181D65"/>
    <w:rsid w:val="00185595"/>
    <w:rsid w:val="0019047D"/>
    <w:rsid w:val="0019260A"/>
    <w:rsid w:val="001968EB"/>
    <w:rsid w:val="001972A5"/>
    <w:rsid w:val="001A0190"/>
    <w:rsid w:val="001A19F6"/>
    <w:rsid w:val="001A1DA2"/>
    <w:rsid w:val="001A2F89"/>
    <w:rsid w:val="001A44A7"/>
    <w:rsid w:val="001A5B97"/>
    <w:rsid w:val="001A78E6"/>
    <w:rsid w:val="001B0A94"/>
    <w:rsid w:val="001B7B91"/>
    <w:rsid w:val="001C2BFA"/>
    <w:rsid w:val="001C5135"/>
    <w:rsid w:val="001C5895"/>
    <w:rsid w:val="001C5E91"/>
    <w:rsid w:val="001C6B28"/>
    <w:rsid w:val="001C6C34"/>
    <w:rsid w:val="001D0F12"/>
    <w:rsid w:val="001D2FB3"/>
    <w:rsid w:val="001D37BC"/>
    <w:rsid w:val="001D3F9E"/>
    <w:rsid w:val="001D7679"/>
    <w:rsid w:val="001E1969"/>
    <w:rsid w:val="001E1FD5"/>
    <w:rsid w:val="001E20EE"/>
    <w:rsid w:val="001E30CE"/>
    <w:rsid w:val="001E515B"/>
    <w:rsid w:val="001E7D14"/>
    <w:rsid w:val="001F035A"/>
    <w:rsid w:val="001F6890"/>
    <w:rsid w:val="00201918"/>
    <w:rsid w:val="002061AD"/>
    <w:rsid w:val="002077BC"/>
    <w:rsid w:val="002114A9"/>
    <w:rsid w:val="00212195"/>
    <w:rsid w:val="00212B85"/>
    <w:rsid w:val="00213775"/>
    <w:rsid w:val="00213F1F"/>
    <w:rsid w:val="0021653E"/>
    <w:rsid w:val="00216B5B"/>
    <w:rsid w:val="00217B9D"/>
    <w:rsid w:val="00226B78"/>
    <w:rsid w:val="00227745"/>
    <w:rsid w:val="00227E57"/>
    <w:rsid w:val="002364D0"/>
    <w:rsid w:val="00240578"/>
    <w:rsid w:val="002422BA"/>
    <w:rsid w:val="00247982"/>
    <w:rsid w:val="002522A6"/>
    <w:rsid w:val="002577A4"/>
    <w:rsid w:val="00260DF0"/>
    <w:rsid w:val="002620DE"/>
    <w:rsid w:val="00262132"/>
    <w:rsid w:val="002629B4"/>
    <w:rsid w:val="00266969"/>
    <w:rsid w:val="002673D8"/>
    <w:rsid w:val="002702D1"/>
    <w:rsid w:val="00274747"/>
    <w:rsid w:val="00282B06"/>
    <w:rsid w:val="002842BE"/>
    <w:rsid w:val="00287324"/>
    <w:rsid w:val="002874CB"/>
    <w:rsid w:val="00290299"/>
    <w:rsid w:val="0029128D"/>
    <w:rsid w:val="00292F3A"/>
    <w:rsid w:val="002957F9"/>
    <w:rsid w:val="0029630C"/>
    <w:rsid w:val="002A21C6"/>
    <w:rsid w:val="002A2CAA"/>
    <w:rsid w:val="002B65B0"/>
    <w:rsid w:val="002C5370"/>
    <w:rsid w:val="002D0365"/>
    <w:rsid w:val="002D058E"/>
    <w:rsid w:val="002D081E"/>
    <w:rsid w:val="002D0E4D"/>
    <w:rsid w:val="002D275C"/>
    <w:rsid w:val="002D318C"/>
    <w:rsid w:val="002D7D34"/>
    <w:rsid w:val="002D7E13"/>
    <w:rsid w:val="002E27EB"/>
    <w:rsid w:val="002E7128"/>
    <w:rsid w:val="002F536A"/>
    <w:rsid w:val="00302356"/>
    <w:rsid w:val="003057F6"/>
    <w:rsid w:val="00307CD0"/>
    <w:rsid w:val="0031603F"/>
    <w:rsid w:val="003167FA"/>
    <w:rsid w:val="0031756F"/>
    <w:rsid w:val="00317EF1"/>
    <w:rsid w:val="00320F05"/>
    <w:rsid w:val="003217C1"/>
    <w:rsid w:val="003243E6"/>
    <w:rsid w:val="00324629"/>
    <w:rsid w:val="00324896"/>
    <w:rsid w:val="00325554"/>
    <w:rsid w:val="00326DE5"/>
    <w:rsid w:val="003272D7"/>
    <w:rsid w:val="00334183"/>
    <w:rsid w:val="003358E1"/>
    <w:rsid w:val="00336335"/>
    <w:rsid w:val="00341AC1"/>
    <w:rsid w:val="00342DC7"/>
    <w:rsid w:val="003434EE"/>
    <w:rsid w:val="0035056B"/>
    <w:rsid w:val="00350732"/>
    <w:rsid w:val="00353359"/>
    <w:rsid w:val="00354714"/>
    <w:rsid w:val="00355508"/>
    <w:rsid w:val="00357711"/>
    <w:rsid w:val="00362155"/>
    <w:rsid w:val="003633C6"/>
    <w:rsid w:val="003644F9"/>
    <w:rsid w:val="00364838"/>
    <w:rsid w:val="00370003"/>
    <w:rsid w:val="00375E6C"/>
    <w:rsid w:val="00376E2B"/>
    <w:rsid w:val="0038015B"/>
    <w:rsid w:val="00380894"/>
    <w:rsid w:val="003831A7"/>
    <w:rsid w:val="003847B4"/>
    <w:rsid w:val="0038591D"/>
    <w:rsid w:val="0038608C"/>
    <w:rsid w:val="00387A6F"/>
    <w:rsid w:val="003911C0"/>
    <w:rsid w:val="00393BC5"/>
    <w:rsid w:val="00393C52"/>
    <w:rsid w:val="00395177"/>
    <w:rsid w:val="003A4BD4"/>
    <w:rsid w:val="003A4D4E"/>
    <w:rsid w:val="003B4F6C"/>
    <w:rsid w:val="003C150D"/>
    <w:rsid w:val="003C393C"/>
    <w:rsid w:val="003C3D71"/>
    <w:rsid w:val="003C7013"/>
    <w:rsid w:val="003D0ACD"/>
    <w:rsid w:val="003D4DD5"/>
    <w:rsid w:val="003D5223"/>
    <w:rsid w:val="003D59DB"/>
    <w:rsid w:val="003D5F44"/>
    <w:rsid w:val="003D7BB0"/>
    <w:rsid w:val="003E30AD"/>
    <w:rsid w:val="003E3D37"/>
    <w:rsid w:val="003F0377"/>
    <w:rsid w:val="003F1249"/>
    <w:rsid w:val="00403446"/>
    <w:rsid w:val="00404B4B"/>
    <w:rsid w:val="0040652E"/>
    <w:rsid w:val="0041110E"/>
    <w:rsid w:val="004120B1"/>
    <w:rsid w:val="00414153"/>
    <w:rsid w:val="00414729"/>
    <w:rsid w:val="00414E17"/>
    <w:rsid w:val="00415890"/>
    <w:rsid w:val="00420B7C"/>
    <w:rsid w:val="00420D7A"/>
    <w:rsid w:val="00423B5B"/>
    <w:rsid w:val="00424748"/>
    <w:rsid w:val="00432F98"/>
    <w:rsid w:val="00435A8F"/>
    <w:rsid w:val="00441AB4"/>
    <w:rsid w:val="004422EB"/>
    <w:rsid w:val="00454006"/>
    <w:rsid w:val="00457D44"/>
    <w:rsid w:val="00463D33"/>
    <w:rsid w:val="00465CE5"/>
    <w:rsid w:val="004709A9"/>
    <w:rsid w:val="00472EBD"/>
    <w:rsid w:val="004779AE"/>
    <w:rsid w:val="00477F08"/>
    <w:rsid w:val="00484110"/>
    <w:rsid w:val="004868DF"/>
    <w:rsid w:val="004958E0"/>
    <w:rsid w:val="004A0523"/>
    <w:rsid w:val="004A7D73"/>
    <w:rsid w:val="004C17C7"/>
    <w:rsid w:val="004C190F"/>
    <w:rsid w:val="004C1DA0"/>
    <w:rsid w:val="004C319C"/>
    <w:rsid w:val="004C3B31"/>
    <w:rsid w:val="004C6A2B"/>
    <w:rsid w:val="004C7686"/>
    <w:rsid w:val="004D1992"/>
    <w:rsid w:val="004D27DF"/>
    <w:rsid w:val="004D4DFB"/>
    <w:rsid w:val="004E0C76"/>
    <w:rsid w:val="004E1AA4"/>
    <w:rsid w:val="004E2F4A"/>
    <w:rsid w:val="004E52F7"/>
    <w:rsid w:val="004E6E64"/>
    <w:rsid w:val="004E7385"/>
    <w:rsid w:val="004F4424"/>
    <w:rsid w:val="004F5B4F"/>
    <w:rsid w:val="004F6A3A"/>
    <w:rsid w:val="004F78EB"/>
    <w:rsid w:val="00500301"/>
    <w:rsid w:val="005032BB"/>
    <w:rsid w:val="00504FD5"/>
    <w:rsid w:val="005069AB"/>
    <w:rsid w:val="005115B9"/>
    <w:rsid w:val="00515818"/>
    <w:rsid w:val="005160FE"/>
    <w:rsid w:val="00516900"/>
    <w:rsid w:val="00517E6E"/>
    <w:rsid w:val="00520C0F"/>
    <w:rsid w:val="005222FD"/>
    <w:rsid w:val="00523CE3"/>
    <w:rsid w:val="00530582"/>
    <w:rsid w:val="00531B34"/>
    <w:rsid w:val="005363B9"/>
    <w:rsid w:val="00540F27"/>
    <w:rsid w:val="00545DDD"/>
    <w:rsid w:val="005470F4"/>
    <w:rsid w:val="0055584A"/>
    <w:rsid w:val="00557F56"/>
    <w:rsid w:val="00561420"/>
    <w:rsid w:val="005744C3"/>
    <w:rsid w:val="00575B54"/>
    <w:rsid w:val="00576F2A"/>
    <w:rsid w:val="0058363B"/>
    <w:rsid w:val="00586B71"/>
    <w:rsid w:val="005876A0"/>
    <w:rsid w:val="00590781"/>
    <w:rsid w:val="00593821"/>
    <w:rsid w:val="00593FF5"/>
    <w:rsid w:val="00596152"/>
    <w:rsid w:val="005A28A7"/>
    <w:rsid w:val="005A312D"/>
    <w:rsid w:val="005A38C2"/>
    <w:rsid w:val="005A5A81"/>
    <w:rsid w:val="005A6D4F"/>
    <w:rsid w:val="005A7E1D"/>
    <w:rsid w:val="005B5E92"/>
    <w:rsid w:val="005B660D"/>
    <w:rsid w:val="005C7F50"/>
    <w:rsid w:val="005D1063"/>
    <w:rsid w:val="005D2447"/>
    <w:rsid w:val="005D6CDC"/>
    <w:rsid w:val="005E0708"/>
    <w:rsid w:val="005E1676"/>
    <w:rsid w:val="005E2C01"/>
    <w:rsid w:val="005E4263"/>
    <w:rsid w:val="005E4DC6"/>
    <w:rsid w:val="005E765C"/>
    <w:rsid w:val="005F2E17"/>
    <w:rsid w:val="005F44FD"/>
    <w:rsid w:val="005F5323"/>
    <w:rsid w:val="005F6A8F"/>
    <w:rsid w:val="005F73F7"/>
    <w:rsid w:val="006001A0"/>
    <w:rsid w:val="00600AA6"/>
    <w:rsid w:val="00602644"/>
    <w:rsid w:val="00612575"/>
    <w:rsid w:val="00612FF5"/>
    <w:rsid w:val="00613FCB"/>
    <w:rsid w:val="006148A3"/>
    <w:rsid w:val="00615FC0"/>
    <w:rsid w:val="006210F3"/>
    <w:rsid w:val="0062159A"/>
    <w:rsid w:val="00621D87"/>
    <w:rsid w:val="0062766F"/>
    <w:rsid w:val="006439E9"/>
    <w:rsid w:val="00643FD1"/>
    <w:rsid w:val="0064638D"/>
    <w:rsid w:val="00646BFD"/>
    <w:rsid w:val="006502AC"/>
    <w:rsid w:val="006512F5"/>
    <w:rsid w:val="00653AAF"/>
    <w:rsid w:val="00657B9A"/>
    <w:rsid w:val="0066095B"/>
    <w:rsid w:val="00663A68"/>
    <w:rsid w:val="00663E0E"/>
    <w:rsid w:val="006670D0"/>
    <w:rsid w:val="006727B9"/>
    <w:rsid w:val="0067653F"/>
    <w:rsid w:val="006766CC"/>
    <w:rsid w:val="006808A7"/>
    <w:rsid w:val="006811F0"/>
    <w:rsid w:val="006824AB"/>
    <w:rsid w:val="00682C7C"/>
    <w:rsid w:val="006849AD"/>
    <w:rsid w:val="0069340D"/>
    <w:rsid w:val="00693A69"/>
    <w:rsid w:val="0069564C"/>
    <w:rsid w:val="00696C10"/>
    <w:rsid w:val="0069736B"/>
    <w:rsid w:val="0069743C"/>
    <w:rsid w:val="006A43C9"/>
    <w:rsid w:val="006A7B06"/>
    <w:rsid w:val="006A7C42"/>
    <w:rsid w:val="006B191F"/>
    <w:rsid w:val="006B2CA0"/>
    <w:rsid w:val="006B44B2"/>
    <w:rsid w:val="006B4CC4"/>
    <w:rsid w:val="006C2ABB"/>
    <w:rsid w:val="006C5F29"/>
    <w:rsid w:val="006C6CEF"/>
    <w:rsid w:val="006C7C44"/>
    <w:rsid w:val="006D093E"/>
    <w:rsid w:val="006D1BD1"/>
    <w:rsid w:val="006D2B1C"/>
    <w:rsid w:val="006D2CCB"/>
    <w:rsid w:val="006D36F2"/>
    <w:rsid w:val="006D4E79"/>
    <w:rsid w:val="006D5744"/>
    <w:rsid w:val="006D7FCA"/>
    <w:rsid w:val="006E2C3D"/>
    <w:rsid w:val="006E30AE"/>
    <w:rsid w:val="006E4BDE"/>
    <w:rsid w:val="006E7ADD"/>
    <w:rsid w:val="006F14B9"/>
    <w:rsid w:val="006F29FE"/>
    <w:rsid w:val="006F743C"/>
    <w:rsid w:val="00700EA6"/>
    <w:rsid w:val="00702B2B"/>
    <w:rsid w:val="007035DD"/>
    <w:rsid w:val="00706FE3"/>
    <w:rsid w:val="00710B26"/>
    <w:rsid w:val="00714901"/>
    <w:rsid w:val="007149DF"/>
    <w:rsid w:val="0071614A"/>
    <w:rsid w:val="0071645D"/>
    <w:rsid w:val="00716A2D"/>
    <w:rsid w:val="00716F5A"/>
    <w:rsid w:val="00721003"/>
    <w:rsid w:val="00721492"/>
    <w:rsid w:val="00722771"/>
    <w:rsid w:val="00722FB6"/>
    <w:rsid w:val="007245C3"/>
    <w:rsid w:val="00725BC5"/>
    <w:rsid w:val="00726D6B"/>
    <w:rsid w:val="00727688"/>
    <w:rsid w:val="007326FD"/>
    <w:rsid w:val="00732929"/>
    <w:rsid w:val="007402EF"/>
    <w:rsid w:val="0074262F"/>
    <w:rsid w:val="0074352C"/>
    <w:rsid w:val="007502B7"/>
    <w:rsid w:val="00751B97"/>
    <w:rsid w:val="00751BB9"/>
    <w:rsid w:val="00751E87"/>
    <w:rsid w:val="00754D76"/>
    <w:rsid w:val="007560E0"/>
    <w:rsid w:val="00756F54"/>
    <w:rsid w:val="00760DD0"/>
    <w:rsid w:val="00761388"/>
    <w:rsid w:val="00761520"/>
    <w:rsid w:val="00761D80"/>
    <w:rsid w:val="00767CBF"/>
    <w:rsid w:val="00767DFD"/>
    <w:rsid w:val="0077383E"/>
    <w:rsid w:val="0077652D"/>
    <w:rsid w:val="00781420"/>
    <w:rsid w:val="00781923"/>
    <w:rsid w:val="00781E46"/>
    <w:rsid w:val="007825D2"/>
    <w:rsid w:val="00783FF7"/>
    <w:rsid w:val="00785D25"/>
    <w:rsid w:val="00791C5A"/>
    <w:rsid w:val="0079738D"/>
    <w:rsid w:val="007A26FC"/>
    <w:rsid w:val="007A564A"/>
    <w:rsid w:val="007A64AB"/>
    <w:rsid w:val="007A742D"/>
    <w:rsid w:val="007B2BCA"/>
    <w:rsid w:val="007C251D"/>
    <w:rsid w:val="007D2DF3"/>
    <w:rsid w:val="007D4442"/>
    <w:rsid w:val="007D646E"/>
    <w:rsid w:val="007E0CB7"/>
    <w:rsid w:val="007E40CF"/>
    <w:rsid w:val="007E6EAF"/>
    <w:rsid w:val="007E71D6"/>
    <w:rsid w:val="007F38B6"/>
    <w:rsid w:val="007F3EA1"/>
    <w:rsid w:val="00800033"/>
    <w:rsid w:val="008029F9"/>
    <w:rsid w:val="00806961"/>
    <w:rsid w:val="00813982"/>
    <w:rsid w:val="008140A5"/>
    <w:rsid w:val="00815A81"/>
    <w:rsid w:val="008163BE"/>
    <w:rsid w:val="00825758"/>
    <w:rsid w:val="00825C87"/>
    <w:rsid w:val="00832C4F"/>
    <w:rsid w:val="008339E8"/>
    <w:rsid w:val="0083595B"/>
    <w:rsid w:val="00837FE5"/>
    <w:rsid w:val="00840C36"/>
    <w:rsid w:val="0084334A"/>
    <w:rsid w:val="008449A8"/>
    <w:rsid w:val="0085096D"/>
    <w:rsid w:val="008509D6"/>
    <w:rsid w:val="00863AB8"/>
    <w:rsid w:val="00867DCC"/>
    <w:rsid w:val="00883FC5"/>
    <w:rsid w:val="00884E04"/>
    <w:rsid w:val="008857C4"/>
    <w:rsid w:val="008965D9"/>
    <w:rsid w:val="00896B81"/>
    <w:rsid w:val="008A1003"/>
    <w:rsid w:val="008A1086"/>
    <w:rsid w:val="008A3B84"/>
    <w:rsid w:val="008A5F14"/>
    <w:rsid w:val="008A7799"/>
    <w:rsid w:val="008B1868"/>
    <w:rsid w:val="008B34AB"/>
    <w:rsid w:val="008B5A53"/>
    <w:rsid w:val="008B79F3"/>
    <w:rsid w:val="008C2FE8"/>
    <w:rsid w:val="008C60AB"/>
    <w:rsid w:val="008C77EF"/>
    <w:rsid w:val="008D060D"/>
    <w:rsid w:val="008D4581"/>
    <w:rsid w:val="008D464F"/>
    <w:rsid w:val="008D537E"/>
    <w:rsid w:val="008D69B0"/>
    <w:rsid w:val="008D7308"/>
    <w:rsid w:val="008E3B80"/>
    <w:rsid w:val="008E70ED"/>
    <w:rsid w:val="008F23DE"/>
    <w:rsid w:val="008F6D67"/>
    <w:rsid w:val="008F75AB"/>
    <w:rsid w:val="0090079A"/>
    <w:rsid w:val="00901FBE"/>
    <w:rsid w:val="009026A8"/>
    <w:rsid w:val="0091659D"/>
    <w:rsid w:val="00916745"/>
    <w:rsid w:val="009203D9"/>
    <w:rsid w:val="00921EDE"/>
    <w:rsid w:val="00924B0B"/>
    <w:rsid w:val="009251C9"/>
    <w:rsid w:val="00925683"/>
    <w:rsid w:val="00933689"/>
    <w:rsid w:val="009347E8"/>
    <w:rsid w:val="00937548"/>
    <w:rsid w:val="009461F9"/>
    <w:rsid w:val="0095058F"/>
    <w:rsid w:val="00952A1D"/>
    <w:rsid w:val="00953023"/>
    <w:rsid w:val="00954A41"/>
    <w:rsid w:val="009570D7"/>
    <w:rsid w:val="00957476"/>
    <w:rsid w:val="00957AB8"/>
    <w:rsid w:val="00966A9B"/>
    <w:rsid w:val="009676DC"/>
    <w:rsid w:val="00971567"/>
    <w:rsid w:val="009715F3"/>
    <w:rsid w:val="00972CFF"/>
    <w:rsid w:val="0097333F"/>
    <w:rsid w:val="0097481F"/>
    <w:rsid w:val="009748E9"/>
    <w:rsid w:val="00974FD2"/>
    <w:rsid w:val="009759A0"/>
    <w:rsid w:val="00976327"/>
    <w:rsid w:val="00977251"/>
    <w:rsid w:val="0098245B"/>
    <w:rsid w:val="0099203E"/>
    <w:rsid w:val="00992C83"/>
    <w:rsid w:val="009935F9"/>
    <w:rsid w:val="00997222"/>
    <w:rsid w:val="00997938"/>
    <w:rsid w:val="009A3211"/>
    <w:rsid w:val="009A3AD4"/>
    <w:rsid w:val="009B0842"/>
    <w:rsid w:val="009B0B93"/>
    <w:rsid w:val="009B1013"/>
    <w:rsid w:val="009B21F4"/>
    <w:rsid w:val="009B25BC"/>
    <w:rsid w:val="009B6040"/>
    <w:rsid w:val="009C0274"/>
    <w:rsid w:val="009C0CF4"/>
    <w:rsid w:val="009C3BF3"/>
    <w:rsid w:val="009C63F1"/>
    <w:rsid w:val="009C6D4A"/>
    <w:rsid w:val="009D43D5"/>
    <w:rsid w:val="009D4600"/>
    <w:rsid w:val="009D4C96"/>
    <w:rsid w:val="009D654E"/>
    <w:rsid w:val="009D7F82"/>
    <w:rsid w:val="009E3B94"/>
    <w:rsid w:val="009E6AF7"/>
    <w:rsid w:val="009E7E96"/>
    <w:rsid w:val="009F059C"/>
    <w:rsid w:val="009F06A6"/>
    <w:rsid w:val="009F19A8"/>
    <w:rsid w:val="009F3158"/>
    <w:rsid w:val="009F5B97"/>
    <w:rsid w:val="009F6F67"/>
    <w:rsid w:val="00A22A62"/>
    <w:rsid w:val="00A246FE"/>
    <w:rsid w:val="00A25189"/>
    <w:rsid w:val="00A2593E"/>
    <w:rsid w:val="00A27D1A"/>
    <w:rsid w:val="00A346BB"/>
    <w:rsid w:val="00A34983"/>
    <w:rsid w:val="00A35478"/>
    <w:rsid w:val="00A35EAC"/>
    <w:rsid w:val="00A36835"/>
    <w:rsid w:val="00A40E55"/>
    <w:rsid w:val="00A519B3"/>
    <w:rsid w:val="00A55163"/>
    <w:rsid w:val="00A55A29"/>
    <w:rsid w:val="00A5772B"/>
    <w:rsid w:val="00A579F4"/>
    <w:rsid w:val="00A634BF"/>
    <w:rsid w:val="00A64235"/>
    <w:rsid w:val="00A714F6"/>
    <w:rsid w:val="00A72A93"/>
    <w:rsid w:val="00A742C2"/>
    <w:rsid w:val="00A752A6"/>
    <w:rsid w:val="00A77155"/>
    <w:rsid w:val="00A77800"/>
    <w:rsid w:val="00A82994"/>
    <w:rsid w:val="00A82D8B"/>
    <w:rsid w:val="00A843EB"/>
    <w:rsid w:val="00A84F97"/>
    <w:rsid w:val="00A86A3D"/>
    <w:rsid w:val="00A921B0"/>
    <w:rsid w:val="00A95D2D"/>
    <w:rsid w:val="00A96142"/>
    <w:rsid w:val="00AA22F0"/>
    <w:rsid w:val="00AA2BD4"/>
    <w:rsid w:val="00AA3C23"/>
    <w:rsid w:val="00AA5443"/>
    <w:rsid w:val="00AA6FB5"/>
    <w:rsid w:val="00AB2CE0"/>
    <w:rsid w:val="00AB4073"/>
    <w:rsid w:val="00AB5B73"/>
    <w:rsid w:val="00AB7FBB"/>
    <w:rsid w:val="00AC27F0"/>
    <w:rsid w:val="00AC7187"/>
    <w:rsid w:val="00AD1BBB"/>
    <w:rsid w:val="00AD6C31"/>
    <w:rsid w:val="00AE07BC"/>
    <w:rsid w:val="00AE1353"/>
    <w:rsid w:val="00AE3205"/>
    <w:rsid w:val="00AE54C1"/>
    <w:rsid w:val="00AF087D"/>
    <w:rsid w:val="00AF14C4"/>
    <w:rsid w:val="00AF357E"/>
    <w:rsid w:val="00AF43C0"/>
    <w:rsid w:val="00AF44ED"/>
    <w:rsid w:val="00B00E8A"/>
    <w:rsid w:val="00B056EC"/>
    <w:rsid w:val="00B07D52"/>
    <w:rsid w:val="00B15D9F"/>
    <w:rsid w:val="00B15FE4"/>
    <w:rsid w:val="00B16130"/>
    <w:rsid w:val="00B17331"/>
    <w:rsid w:val="00B17B92"/>
    <w:rsid w:val="00B20BFA"/>
    <w:rsid w:val="00B215B0"/>
    <w:rsid w:val="00B256B5"/>
    <w:rsid w:val="00B367ED"/>
    <w:rsid w:val="00B40118"/>
    <w:rsid w:val="00B40ABE"/>
    <w:rsid w:val="00B440EB"/>
    <w:rsid w:val="00B452D1"/>
    <w:rsid w:val="00B45CAF"/>
    <w:rsid w:val="00B4628B"/>
    <w:rsid w:val="00B61D87"/>
    <w:rsid w:val="00B6295F"/>
    <w:rsid w:val="00B63453"/>
    <w:rsid w:val="00B647BF"/>
    <w:rsid w:val="00B67A23"/>
    <w:rsid w:val="00B70513"/>
    <w:rsid w:val="00B70AEB"/>
    <w:rsid w:val="00B711CD"/>
    <w:rsid w:val="00B724A9"/>
    <w:rsid w:val="00B7404F"/>
    <w:rsid w:val="00B7535E"/>
    <w:rsid w:val="00B76B91"/>
    <w:rsid w:val="00B804A5"/>
    <w:rsid w:val="00B83280"/>
    <w:rsid w:val="00B90836"/>
    <w:rsid w:val="00B93D93"/>
    <w:rsid w:val="00B950D8"/>
    <w:rsid w:val="00BA05C4"/>
    <w:rsid w:val="00BA47F8"/>
    <w:rsid w:val="00BA5093"/>
    <w:rsid w:val="00BA71EA"/>
    <w:rsid w:val="00BB787B"/>
    <w:rsid w:val="00BB7D38"/>
    <w:rsid w:val="00BC1198"/>
    <w:rsid w:val="00BC23A5"/>
    <w:rsid w:val="00BC29BD"/>
    <w:rsid w:val="00BD510B"/>
    <w:rsid w:val="00BD5569"/>
    <w:rsid w:val="00BD745A"/>
    <w:rsid w:val="00BD76E5"/>
    <w:rsid w:val="00BE6DEF"/>
    <w:rsid w:val="00BF112B"/>
    <w:rsid w:val="00C0181C"/>
    <w:rsid w:val="00C0585F"/>
    <w:rsid w:val="00C07A08"/>
    <w:rsid w:val="00C07EC3"/>
    <w:rsid w:val="00C1013D"/>
    <w:rsid w:val="00C14A88"/>
    <w:rsid w:val="00C1505B"/>
    <w:rsid w:val="00C2064C"/>
    <w:rsid w:val="00C2353E"/>
    <w:rsid w:val="00C32355"/>
    <w:rsid w:val="00C40337"/>
    <w:rsid w:val="00C503BF"/>
    <w:rsid w:val="00C523B6"/>
    <w:rsid w:val="00C541B4"/>
    <w:rsid w:val="00C54E42"/>
    <w:rsid w:val="00C55D80"/>
    <w:rsid w:val="00C60197"/>
    <w:rsid w:val="00C61054"/>
    <w:rsid w:val="00C639BE"/>
    <w:rsid w:val="00C63D47"/>
    <w:rsid w:val="00C64FA4"/>
    <w:rsid w:val="00C670C0"/>
    <w:rsid w:val="00C675E3"/>
    <w:rsid w:val="00C73C80"/>
    <w:rsid w:val="00C76459"/>
    <w:rsid w:val="00C80126"/>
    <w:rsid w:val="00C80543"/>
    <w:rsid w:val="00C86151"/>
    <w:rsid w:val="00C941A3"/>
    <w:rsid w:val="00C94799"/>
    <w:rsid w:val="00C948CB"/>
    <w:rsid w:val="00CA08B1"/>
    <w:rsid w:val="00CA12DD"/>
    <w:rsid w:val="00CA30A9"/>
    <w:rsid w:val="00CA5811"/>
    <w:rsid w:val="00CA5E09"/>
    <w:rsid w:val="00CA601B"/>
    <w:rsid w:val="00CA6302"/>
    <w:rsid w:val="00CB3E3B"/>
    <w:rsid w:val="00CB6F6C"/>
    <w:rsid w:val="00CC1041"/>
    <w:rsid w:val="00CC1956"/>
    <w:rsid w:val="00CC474E"/>
    <w:rsid w:val="00CC4B5F"/>
    <w:rsid w:val="00CC4BFB"/>
    <w:rsid w:val="00CD2383"/>
    <w:rsid w:val="00CE0B08"/>
    <w:rsid w:val="00CE0F1E"/>
    <w:rsid w:val="00CE6138"/>
    <w:rsid w:val="00CF2992"/>
    <w:rsid w:val="00CF4065"/>
    <w:rsid w:val="00CF5945"/>
    <w:rsid w:val="00CF5CD9"/>
    <w:rsid w:val="00CF7404"/>
    <w:rsid w:val="00CF88F7"/>
    <w:rsid w:val="00D00E8C"/>
    <w:rsid w:val="00D032B4"/>
    <w:rsid w:val="00D12841"/>
    <w:rsid w:val="00D14564"/>
    <w:rsid w:val="00D15FCD"/>
    <w:rsid w:val="00D20576"/>
    <w:rsid w:val="00D235F8"/>
    <w:rsid w:val="00D2721A"/>
    <w:rsid w:val="00D30659"/>
    <w:rsid w:val="00D31453"/>
    <w:rsid w:val="00D32D76"/>
    <w:rsid w:val="00D357A2"/>
    <w:rsid w:val="00D35C38"/>
    <w:rsid w:val="00D37887"/>
    <w:rsid w:val="00D405BE"/>
    <w:rsid w:val="00D446E7"/>
    <w:rsid w:val="00D52B0C"/>
    <w:rsid w:val="00D53FD7"/>
    <w:rsid w:val="00D5440B"/>
    <w:rsid w:val="00D55DE1"/>
    <w:rsid w:val="00D56718"/>
    <w:rsid w:val="00D66BAC"/>
    <w:rsid w:val="00D700D6"/>
    <w:rsid w:val="00D7094B"/>
    <w:rsid w:val="00D76212"/>
    <w:rsid w:val="00D77290"/>
    <w:rsid w:val="00D81D89"/>
    <w:rsid w:val="00D82451"/>
    <w:rsid w:val="00D859C9"/>
    <w:rsid w:val="00D9337B"/>
    <w:rsid w:val="00D9665F"/>
    <w:rsid w:val="00DA17EC"/>
    <w:rsid w:val="00DB09FA"/>
    <w:rsid w:val="00DB0E8B"/>
    <w:rsid w:val="00DB21B0"/>
    <w:rsid w:val="00DB2E83"/>
    <w:rsid w:val="00DB34AC"/>
    <w:rsid w:val="00DB4E66"/>
    <w:rsid w:val="00DB6BDB"/>
    <w:rsid w:val="00DC18A9"/>
    <w:rsid w:val="00DC2109"/>
    <w:rsid w:val="00DC34F6"/>
    <w:rsid w:val="00DC4141"/>
    <w:rsid w:val="00DC4274"/>
    <w:rsid w:val="00DC7A9A"/>
    <w:rsid w:val="00DD221F"/>
    <w:rsid w:val="00DD62AC"/>
    <w:rsid w:val="00DD7D93"/>
    <w:rsid w:val="00DE08BC"/>
    <w:rsid w:val="00DE4328"/>
    <w:rsid w:val="00DF1326"/>
    <w:rsid w:val="00DF3631"/>
    <w:rsid w:val="00DF41E9"/>
    <w:rsid w:val="00DF7018"/>
    <w:rsid w:val="00E01B73"/>
    <w:rsid w:val="00E04FA4"/>
    <w:rsid w:val="00E07832"/>
    <w:rsid w:val="00E119BE"/>
    <w:rsid w:val="00E135BB"/>
    <w:rsid w:val="00E220FB"/>
    <w:rsid w:val="00E22F17"/>
    <w:rsid w:val="00E31C4D"/>
    <w:rsid w:val="00E3226B"/>
    <w:rsid w:val="00E41389"/>
    <w:rsid w:val="00E41ACB"/>
    <w:rsid w:val="00E5171D"/>
    <w:rsid w:val="00E55AAA"/>
    <w:rsid w:val="00E57014"/>
    <w:rsid w:val="00E60C69"/>
    <w:rsid w:val="00E62EBF"/>
    <w:rsid w:val="00E648C6"/>
    <w:rsid w:val="00E65C7F"/>
    <w:rsid w:val="00E66A69"/>
    <w:rsid w:val="00E66B7D"/>
    <w:rsid w:val="00E67CC7"/>
    <w:rsid w:val="00E71883"/>
    <w:rsid w:val="00E74415"/>
    <w:rsid w:val="00E74AD6"/>
    <w:rsid w:val="00E74B38"/>
    <w:rsid w:val="00E754CB"/>
    <w:rsid w:val="00E7633A"/>
    <w:rsid w:val="00E766E8"/>
    <w:rsid w:val="00E80573"/>
    <w:rsid w:val="00E85C97"/>
    <w:rsid w:val="00E86025"/>
    <w:rsid w:val="00E862E3"/>
    <w:rsid w:val="00E86DAE"/>
    <w:rsid w:val="00E902BB"/>
    <w:rsid w:val="00E9522E"/>
    <w:rsid w:val="00E96694"/>
    <w:rsid w:val="00EA3529"/>
    <w:rsid w:val="00EA668E"/>
    <w:rsid w:val="00EA7D60"/>
    <w:rsid w:val="00EB02A5"/>
    <w:rsid w:val="00EB2637"/>
    <w:rsid w:val="00EB3813"/>
    <w:rsid w:val="00EB7C15"/>
    <w:rsid w:val="00EC1AF9"/>
    <w:rsid w:val="00ED159B"/>
    <w:rsid w:val="00ED370B"/>
    <w:rsid w:val="00ED3BBB"/>
    <w:rsid w:val="00ED4379"/>
    <w:rsid w:val="00ED7560"/>
    <w:rsid w:val="00EE26CB"/>
    <w:rsid w:val="00EE2B9B"/>
    <w:rsid w:val="00EE5BB6"/>
    <w:rsid w:val="00EE5F4B"/>
    <w:rsid w:val="00EF0341"/>
    <w:rsid w:val="00EF058C"/>
    <w:rsid w:val="00EF2EBC"/>
    <w:rsid w:val="00EF3BA7"/>
    <w:rsid w:val="00EF6D02"/>
    <w:rsid w:val="00EF739E"/>
    <w:rsid w:val="00F0044C"/>
    <w:rsid w:val="00F058E3"/>
    <w:rsid w:val="00F1172B"/>
    <w:rsid w:val="00F13F19"/>
    <w:rsid w:val="00F17F90"/>
    <w:rsid w:val="00F2097C"/>
    <w:rsid w:val="00F27847"/>
    <w:rsid w:val="00F3075F"/>
    <w:rsid w:val="00F31EE4"/>
    <w:rsid w:val="00F333EF"/>
    <w:rsid w:val="00F36E1D"/>
    <w:rsid w:val="00F3795F"/>
    <w:rsid w:val="00F423E7"/>
    <w:rsid w:val="00F442EA"/>
    <w:rsid w:val="00F451BA"/>
    <w:rsid w:val="00F4569C"/>
    <w:rsid w:val="00F461DE"/>
    <w:rsid w:val="00F51223"/>
    <w:rsid w:val="00F515B3"/>
    <w:rsid w:val="00F51EEF"/>
    <w:rsid w:val="00F5581D"/>
    <w:rsid w:val="00F560AF"/>
    <w:rsid w:val="00F665AB"/>
    <w:rsid w:val="00F7347E"/>
    <w:rsid w:val="00F741AE"/>
    <w:rsid w:val="00F7724F"/>
    <w:rsid w:val="00F8075B"/>
    <w:rsid w:val="00F83BF5"/>
    <w:rsid w:val="00F91C6D"/>
    <w:rsid w:val="00F91F4F"/>
    <w:rsid w:val="00FA1143"/>
    <w:rsid w:val="00FA2DB7"/>
    <w:rsid w:val="00FA3485"/>
    <w:rsid w:val="00FA7695"/>
    <w:rsid w:val="00FB0668"/>
    <w:rsid w:val="00FB16CC"/>
    <w:rsid w:val="00FB3A2B"/>
    <w:rsid w:val="00FB49F9"/>
    <w:rsid w:val="00FB5888"/>
    <w:rsid w:val="00FB64C9"/>
    <w:rsid w:val="00FB7972"/>
    <w:rsid w:val="00FC7389"/>
    <w:rsid w:val="00FD1C07"/>
    <w:rsid w:val="00FD2F91"/>
    <w:rsid w:val="00FD3C9C"/>
    <w:rsid w:val="00FD5D4F"/>
    <w:rsid w:val="00FD7E9B"/>
    <w:rsid w:val="00FE27C0"/>
    <w:rsid w:val="00FE40B5"/>
    <w:rsid w:val="00FE61D4"/>
    <w:rsid w:val="00FE68FD"/>
    <w:rsid w:val="00FF0327"/>
    <w:rsid w:val="00FF0D8C"/>
    <w:rsid w:val="00FF3179"/>
    <w:rsid w:val="00FF3B7D"/>
    <w:rsid w:val="00FF4807"/>
    <w:rsid w:val="00FF4AFD"/>
    <w:rsid w:val="00FF63DF"/>
    <w:rsid w:val="00FF791D"/>
    <w:rsid w:val="126AFCB0"/>
    <w:rsid w:val="1797AF26"/>
    <w:rsid w:val="1AF4715D"/>
    <w:rsid w:val="1C9041BE"/>
    <w:rsid w:val="2077DD74"/>
    <w:rsid w:val="27E7003B"/>
    <w:rsid w:val="3A8C3304"/>
    <w:rsid w:val="48FD5366"/>
    <w:rsid w:val="5A626417"/>
    <w:rsid w:val="664F5804"/>
    <w:rsid w:val="6E8EB539"/>
    <w:rsid w:val="7102D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85241"/>
  <w15:chartTrackingRefBased/>
  <w15:docId w15:val="{2A1C5B75-D699-4C1B-84AA-63DB0308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119BE"/>
  </w:style>
  <w:style w:type="character" w:customStyle="1" w:styleId="eop">
    <w:name w:val="eop"/>
    <w:basedOn w:val="DefaultParagraphFont"/>
    <w:rsid w:val="00E119BE"/>
  </w:style>
  <w:style w:type="character" w:customStyle="1" w:styleId="wacimageborder">
    <w:name w:val="wacimageborder"/>
    <w:basedOn w:val="DefaultParagraphFont"/>
    <w:rsid w:val="00E119BE"/>
  </w:style>
  <w:style w:type="table" w:styleId="TableGrid">
    <w:name w:val="Table Grid"/>
    <w:basedOn w:val="TableNormal"/>
    <w:rsid w:val="00AA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FB5"/>
  </w:style>
  <w:style w:type="paragraph" w:styleId="Footer">
    <w:name w:val="footer"/>
    <w:basedOn w:val="Normal"/>
    <w:link w:val="FooterChar"/>
    <w:uiPriority w:val="99"/>
    <w:unhideWhenUsed/>
    <w:rsid w:val="00AA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FB5"/>
  </w:style>
  <w:style w:type="paragraph" w:styleId="ListParagraph">
    <w:name w:val="List Paragraph"/>
    <w:basedOn w:val="Normal"/>
    <w:uiPriority w:val="34"/>
    <w:qFormat/>
    <w:rsid w:val="00992C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6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6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48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5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england.nhs.uk/long-read/primary-care-networks-pcn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9A385FB47174F877A37D9001702D0" ma:contentTypeVersion="19" ma:contentTypeDescription="Create a new document." ma:contentTypeScope="" ma:versionID="15c2ce97336576d02e310c45fe44ffaa">
  <xsd:schema xmlns:xsd="http://www.w3.org/2001/XMLSchema" xmlns:xs="http://www.w3.org/2001/XMLSchema" xmlns:p="http://schemas.microsoft.com/office/2006/metadata/properties" xmlns:ns1="http://schemas.microsoft.com/sharepoint/v3" xmlns:ns2="b0c4927c-bf03-4c65-a40d-0e30eb6edacc" xmlns:ns3="639c25e9-9948-4e8b-9d4c-956efc58ccf0" targetNamespace="http://schemas.microsoft.com/office/2006/metadata/properties" ma:root="true" ma:fieldsID="06327f844cad978a2a2e8c39243d8c0d" ns1:_="" ns2:_="" ns3:_="">
    <xsd:import namespace="http://schemas.microsoft.com/sharepoint/v3"/>
    <xsd:import namespace="b0c4927c-bf03-4c65-a40d-0e30eb6edacc"/>
    <xsd:import namespace="639c25e9-9948-4e8b-9d4c-956efc58c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4927c-bf03-4c65-a40d-0e30eb6ed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25e9-9948-4e8b-9d4c-956efc58cc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fdc589-fe0a-4f72-9499-70232f67ce71}" ma:internalName="TaxCatchAll" ma:showField="CatchAllData" ma:web="639c25e9-9948-4e8b-9d4c-956efc58c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0c4927c-bf03-4c65-a40d-0e30eb6edacc">
      <Terms xmlns="http://schemas.microsoft.com/office/infopath/2007/PartnerControls"/>
    </lcf76f155ced4ddcb4097134ff3c332f>
    <TaxCatchAll xmlns="639c25e9-9948-4e8b-9d4c-956efc58ccf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8E0805-BCC0-494F-B354-885F5945A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78E09-DBD6-4AEC-AE9E-CDE760FF5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c4927c-bf03-4c65-a40d-0e30eb6edacc"/>
    <ds:schemaRef ds:uri="639c25e9-9948-4e8b-9d4c-956efc58c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D3BDA-2C79-4F05-B653-10A3EA021D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c4927c-bf03-4c65-a40d-0e30eb6edacc"/>
    <ds:schemaRef ds:uri="639c25e9-9948-4e8b-9d4c-956efc58ccf0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BRANDON, Rachel (LIBRARY HOUSE SURGERY)</dc:creator>
  <cp:keywords/>
  <dc:description/>
  <cp:lastModifiedBy>BARROW, Patti (LIBRARY HOUSE SURGERY)</cp:lastModifiedBy>
  <cp:revision>169</cp:revision>
  <cp:lastPrinted>2023-10-13T13:01:00Z</cp:lastPrinted>
  <dcterms:created xsi:type="dcterms:W3CDTF">2024-04-08T13:03:00Z</dcterms:created>
  <dcterms:modified xsi:type="dcterms:W3CDTF">2024-05-09T16:23:00Z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0x0101004DC9A385FB47174F877A37D9001702D0</vt:lpwstr>
  </property>
  <property fmtid="{D5CDD505-2E9C-101B-9397-08002B2CF9AE}" pid="3" name="MediaServiceImageTags">
    <vt:lpwstr/>
  </property>
</Properties>
</file>